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9DF7A" w14:textId="59A73E4C" w:rsidR="00CC0DC1" w:rsidRDefault="00204F78" w:rsidP="00204F78">
      <w:pPr>
        <w:jc w:val="center"/>
        <w:rPr>
          <w:rStyle w:val="Hyperlink"/>
          <w:rFonts w:asciiTheme="minorHAnsi" w:hAnsiTheme="minorHAnsi" w:cs="Garamond"/>
          <w:sz w:val="22"/>
          <w:szCs w:val="22"/>
          <w:u w:val="none"/>
          <w:lang w:val="de-DE"/>
        </w:rPr>
      </w:pPr>
      <w:r w:rsidRPr="00E760BC">
        <w:rPr>
          <w:rFonts w:asciiTheme="minorHAnsi" w:hAnsiTheme="minorHAnsi" w:cs="Garamond"/>
          <w:b/>
          <w:color w:val="17365D" w:themeColor="text2" w:themeShade="BF"/>
          <w:lang w:val="de-DE"/>
        </w:rPr>
        <w:t xml:space="preserve">    </w:t>
      </w:r>
      <w:r w:rsidR="00CF25E6" w:rsidRPr="00E760BC">
        <w:rPr>
          <w:rFonts w:asciiTheme="minorHAnsi" w:hAnsiTheme="minorHAnsi" w:cs="Garamond"/>
          <w:b/>
          <w:color w:val="17365D" w:themeColor="text2" w:themeShade="BF"/>
          <w:lang w:val="de-DE"/>
        </w:rPr>
        <w:t>Dublin Ireland</w:t>
      </w:r>
      <w:r w:rsidR="00DD6A1F" w:rsidRPr="00E760BC">
        <w:rPr>
          <w:rFonts w:asciiTheme="minorHAnsi" w:hAnsiTheme="minorHAnsi" w:cs="Garamond"/>
          <w:b/>
          <w:color w:val="17365D" w:themeColor="text2" w:themeShade="BF"/>
          <w:lang w:val="de-DE"/>
        </w:rPr>
        <w:t xml:space="preserve">  </w:t>
      </w:r>
      <w:r w:rsidR="001B2F22" w:rsidRPr="00E760BC">
        <w:rPr>
          <w:rFonts w:asciiTheme="minorHAnsi" w:hAnsiTheme="minorHAnsi" w:cs="Garamond"/>
          <w:b/>
          <w:color w:val="17365D" w:themeColor="text2" w:themeShade="BF"/>
          <w:lang w:val="de-DE"/>
        </w:rPr>
        <w:t xml:space="preserve"> </w:t>
      </w:r>
      <w:r w:rsidR="00482971" w:rsidRPr="00E760BC">
        <w:rPr>
          <w:rFonts w:asciiTheme="minorHAnsi" w:hAnsiTheme="minorHAnsi" w:cs="Garamond"/>
          <w:b/>
          <w:bCs/>
          <w:color w:val="17365D" w:themeColor="text2" w:themeShade="BF"/>
          <w:sz w:val="22"/>
          <w:szCs w:val="22"/>
          <w:lang w:val="de-DE"/>
        </w:rPr>
        <w:t>M</w:t>
      </w:r>
      <w:r w:rsidR="00482971" w:rsidRPr="00E760BC">
        <w:rPr>
          <w:rFonts w:asciiTheme="minorHAnsi" w:hAnsiTheme="minorHAnsi" w:cs="Garamond"/>
          <w:color w:val="17365D" w:themeColor="text2" w:themeShade="BF"/>
          <w:sz w:val="22"/>
          <w:szCs w:val="22"/>
          <w:lang w:val="de-DE"/>
        </w:rPr>
        <w:t xml:space="preserve">: </w:t>
      </w:r>
      <w:r w:rsidR="00482971" w:rsidRPr="00E760BC">
        <w:rPr>
          <w:rFonts w:asciiTheme="minorHAnsi" w:hAnsiTheme="minorHAnsi" w:cs="Garamond"/>
          <w:b/>
          <w:color w:val="17365D" w:themeColor="text2" w:themeShade="BF"/>
          <w:sz w:val="22"/>
          <w:szCs w:val="22"/>
          <w:lang w:val="de-DE"/>
        </w:rPr>
        <w:t xml:space="preserve">+353 </w:t>
      </w:r>
      <w:r w:rsidR="00436028" w:rsidRPr="00E760BC">
        <w:rPr>
          <w:rFonts w:asciiTheme="minorHAnsi" w:hAnsiTheme="minorHAnsi" w:cs="Garamond"/>
          <w:b/>
          <w:color w:val="17365D" w:themeColor="text2" w:themeShade="BF"/>
          <w:sz w:val="22"/>
          <w:szCs w:val="22"/>
          <w:lang w:val="de-DE"/>
        </w:rPr>
        <w:t>(0)</w:t>
      </w:r>
      <w:r w:rsidR="00DD6A1F" w:rsidRPr="00E760BC">
        <w:rPr>
          <w:rFonts w:asciiTheme="minorHAnsi" w:hAnsiTheme="minorHAnsi" w:cs="Garamond"/>
          <w:b/>
          <w:color w:val="17365D" w:themeColor="text2" w:themeShade="BF"/>
          <w:sz w:val="22"/>
          <w:szCs w:val="22"/>
          <w:lang w:val="de-DE"/>
        </w:rPr>
        <w:t xml:space="preserve"> </w:t>
      </w:r>
      <w:r w:rsidR="00482971" w:rsidRPr="00E760BC">
        <w:rPr>
          <w:rFonts w:asciiTheme="minorHAnsi" w:hAnsiTheme="minorHAnsi" w:cs="Garamond"/>
          <w:b/>
          <w:color w:val="17365D" w:themeColor="text2" w:themeShade="BF"/>
          <w:sz w:val="22"/>
          <w:szCs w:val="22"/>
          <w:lang w:val="de-DE"/>
        </w:rPr>
        <w:t xml:space="preserve">86 811 </w:t>
      </w:r>
      <w:r w:rsidR="00AF309A" w:rsidRPr="00E760BC">
        <w:rPr>
          <w:rFonts w:asciiTheme="minorHAnsi" w:hAnsiTheme="minorHAnsi" w:cs="Garamond"/>
          <w:b/>
          <w:color w:val="17365D" w:themeColor="text2" w:themeShade="BF"/>
          <w:sz w:val="22"/>
          <w:szCs w:val="22"/>
          <w:lang w:val="de-DE"/>
        </w:rPr>
        <w:t>6061</w:t>
      </w:r>
      <w:r w:rsidR="00AF309A" w:rsidRPr="00E760BC">
        <w:rPr>
          <w:rFonts w:asciiTheme="minorHAnsi" w:hAnsiTheme="minorHAnsi" w:cs="Garamond"/>
          <w:color w:val="17365D" w:themeColor="text2" w:themeShade="BF"/>
          <w:sz w:val="22"/>
          <w:szCs w:val="22"/>
          <w:lang w:val="de-DE"/>
        </w:rPr>
        <w:t xml:space="preserve"> </w:t>
      </w:r>
      <w:r w:rsidR="00DD6A1F" w:rsidRPr="00E760BC">
        <w:rPr>
          <w:rFonts w:asciiTheme="minorHAnsi" w:hAnsiTheme="minorHAnsi" w:cs="Garamond"/>
          <w:color w:val="17365D" w:themeColor="text2" w:themeShade="BF"/>
          <w:sz w:val="22"/>
          <w:szCs w:val="22"/>
          <w:lang w:val="de-DE"/>
        </w:rPr>
        <w:t xml:space="preserve">  </w:t>
      </w:r>
      <w:r w:rsidR="00AF309A" w:rsidRPr="00E760BC">
        <w:rPr>
          <w:rFonts w:asciiTheme="minorHAnsi" w:hAnsiTheme="minorHAnsi" w:cs="Garamond"/>
          <w:b/>
          <w:bCs/>
          <w:color w:val="17365D" w:themeColor="text2" w:themeShade="BF"/>
          <w:sz w:val="22"/>
          <w:szCs w:val="22"/>
          <w:lang w:val="de-DE"/>
        </w:rPr>
        <w:t>E</w:t>
      </w:r>
      <w:r w:rsidR="00482971" w:rsidRPr="00E760BC">
        <w:rPr>
          <w:rFonts w:asciiTheme="minorHAnsi" w:hAnsiTheme="minorHAnsi" w:cs="Garamond"/>
          <w:b/>
          <w:bCs/>
          <w:sz w:val="22"/>
          <w:szCs w:val="22"/>
          <w:lang w:val="de-DE"/>
        </w:rPr>
        <w:t>:</w:t>
      </w:r>
      <w:r w:rsidR="00482971" w:rsidRPr="00E760BC">
        <w:rPr>
          <w:rFonts w:asciiTheme="minorHAnsi" w:hAnsiTheme="minorHAnsi" w:cs="Garamond"/>
          <w:sz w:val="22"/>
          <w:szCs w:val="22"/>
          <w:lang w:val="de-DE"/>
        </w:rPr>
        <w:t xml:space="preserve"> </w:t>
      </w:r>
      <w:hyperlink r:id="rId8" w:history="1">
        <w:r w:rsidR="00482971" w:rsidRPr="00E760BC">
          <w:rPr>
            <w:rStyle w:val="Hyperlink"/>
            <w:rFonts w:asciiTheme="minorHAnsi" w:hAnsiTheme="minorHAnsi" w:cs="Garamond"/>
            <w:sz w:val="22"/>
            <w:szCs w:val="22"/>
            <w:u w:val="none"/>
            <w:lang w:val="de-DE"/>
          </w:rPr>
          <w:t>niall.howard@outlook.com</w:t>
        </w:r>
      </w:hyperlink>
    </w:p>
    <w:p w14:paraId="200CA521" w14:textId="77777777" w:rsidR="00464B05" w:rsidRPr="00E760BC" w:rsidRDefault="00464B05" w:rsidP="00204F78">
      <w:pPr>
        <w:jc w:val="center"/>
        <w:rPr>
          <w:rStyle w:val="Hyperlink"/>
          <w:rFonts w:asciiTheme="minorHAnsi" w:hAnsiTheme="minorHAnsi" w:cs="Garamond"/>
          <w:sz w:val="22"/>
          <w:szCs w:val="22"/>
          <w:lang w:val="de-DE"/>
        </w:rPr>
      </w:pPr>
    </w:p>
    <w:p w14:paraId="5E8F0CDA" w14:textId="6A7A0777" w:rsidR="00264F6B" w:rsidRPr="00E760BC" w:rsidRDefault="00D67647" w:rsidP="00385CB3">
      <w:pPr>
        <w:widowControl w:val="0"/>
        <w:tabs>
          <w:tab w:val="left" w:pos="2495"/>
        </w:tabs>
        <w:autoSpaceDE w:val="0"/>
        <w:autoSpaceDN w:val="0"/>
        <w:adjustRightInd w:val="0"/>
        <w:spacing w:line="91" w:lineRule="exact"/>
        <w:rPr>
          <w:rFonts w:asciiTheme="minorHAnsi" w:hAnsiTheme="minorHAnsi"/>
          <w:lang w:val="en-IE"/>
        </w:rPr>
      </w:pPr>
      <w:bookmarkStart w:id="0" w:name="_Hlk52437664"/>
      <w:bookmarkStart w:id="1" w:name="_Hlk52450967"/>
      <w:r>
        <w:rPr>
          <w:rFonts w:asciiTheme="minorHAnsi" w:hAnsiTheme="minorHAnsi" w:cs="Arial"/>
          <w:noProof/>
          <w:color w:val="595959" w:themeColor="text1" w:themeTint="A6"/>
          <w:sz w:val="20"/>
          <w:szCs w:val="20"/>
        </w:rPr>
        <mc:AlternateContent>
          <mc:Choice Requires="wps">
            <w:drawing>
              <wp:anchor distT="4294967295" distB="4294967295" distL="114300" distR="114300" simplePos="0" relativeHeight="251667456" behindDoc="1" locked="0" layoutInCell="0" allowOverlap="1" wp14:anchorId="6B943020" wp14:editId="2F072DF8">
                <wp:simplePos x="0" y="0"/>
                <wp:positionH relativeFrom="column">
                  <wp:posOffset>4445</wp:posOffset>
                </wp:positionH>
                <wp:positionV relativeFrom="paragraph">
                  <wp:posOffset>8890</wp:posOffset>
                </wp:positionV>
                <wp:extent cx="6526530" cy="0"/>
                <wp:effectExtent l="13970" t="13970" r="12700" b="5080"/>
                <wp:wrapNone/>
                <wp:docPr id="1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26530" cy="0"/>
                        </a:xfrm>
                        <a:prstGeom prst="line">
                          <a:avLst/>
                        </a:prstGeom>
                        <a:noFill/>
                        <a:ln w="635">
                          <a:solidFill>
                            <a:schemeClr val="bg1">
                              <a:lumMod val="8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1DED3D" id="Line 12"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5pt,.7pt" to="514.2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" o:allowincell="f" strokecolor="#d8d8d8 [2732]" strokeweight=".05pt"/>
            </w:pict>
          </mc:Fallback>
        </mc:AlternateContent>
      </w:r>
    </w:p>
    <w:p w14:paraId="5298FB08" w14:textId="77777777" w:rsidR="001D2C2F" w:rsidRDefault="001D2C2F" w:rsidP="009C33AF">
      <w:pPr>
        <w:pStyle w:val="NoSpacing"/>
        <w:ind w:left="720"/>
        <w:jc w:val="center"/>
        <w:rPr>
          <w:rFonts w:asciiTheme="minorHAnsi" w:hAnsiTheme="minorHAnsi"/>
          <w:b/>
          <w:bCs/>
          <w:color w:val="17365D" w:themeColor="text2" w:themeShade="BF"/>
        </w:rPr>
      </w:pPr>
    </w:p>
    <w:p w14:paraId="28DB5049" w14:textId="5C535E96" w:rsidR="00C56E7D" w:rsidRPr="00216697" w:rsidRDefault="00BC1C93" w:rsidP="00216697">
      <w:pPr>
        <w:pStyle w:val="NoSpacing"/>
        <w:ind w:left="720"/>
        <w:jc w:val="center"/>
        <w:rPr>
          <w:rFonts w:asciiTheme="minorHAnsi" w:hAnsiTheme="minorHAnsi"/>
          <w:b/>
          <w:bCs/>
          <w:color w:val="17365D" w:themeColor="text2" w:themeShade="BF"/>
        </w:rPr>
      </w:pPr>
      <w:r w:rsidRPr="00121526">
        <w:rPr>
          <w:rFonts w:asciiTheme="minorHAnsi" w:hAnsiTheme="minorHAnsi"/>
          <w:b/>
          <w:bCs/>
          <w:color w:val="17365D" w:themeColor="text2" w:themeShade="BF"/>
        </w:rPr>
        <w:t xml:space="preserve"> </w:t>
      </w:r>
      <w:r w:rsidR="00BE18B7" w:rsidRPr="00121526">
        <w:rPr>
          <w:rFonts w:asciiTheme="minorHAnsi" w:hAnsiTheme="minorHAnsi"/>
          <w:b/>
          <w:bCs/>
          <w:color w:val="17365D" w:themeColor="text2" w:themeShade="BF"/>
        </w:rPr>
        <w:t>Interim Commercial</w:t>
      </w:r>
      <w:r w:rsidR="00457AB8" w:rsidRPr="00121526">
        <w:rPr>
          <w:rFonts w:asciiTheme="minorHAnsi" w:hAnsiTheme="minorHAnsi"/>
          <w:b/>
          <w:bCs/>
          <w:color w:val="17365D" w:themeColor="text2" w:themeShade="BF"/>
        </w:rPr>
        <w:t xml:space="preserve"> </w:t>
      </w:r>
      <w:r w:rsidR="00BD42EA">
        <w:rPr>
          <w:rFonts w:asciiTheme="minorHAnsi" w:hAnsiTheme="minorHAnsi"/>
          <w:color w:val="17365D" w:themeColor="text2" w:themeShade="BF"/>
        </w:rPr>
        <w:t>&amp;</w:t>
      </w:r>
      <w:r w:rsidR="00457AB8" w:rsidRPr="00121526">
        <w:rPr>
          <w:rFonts w:asciiTheme="minorHAnsi" w:hAnsiTheme="minorHAnsi"/>
          <w:b/>
          <w:bCs/>
          <w:color w:val="17365D" w:themeColor="text2" w:themeShade="BF"/>
        </w:rPr>
        <w:t xml:space="preserve"> </w:t>
      </w:r>
      <w:r w:rsidR="00CF55FD" w:rsidRPr="00121526">
        <w:rPr>
          <w:rFonts w:asciiTheme="minorHAnsi" w:hAnsiTheme="minorHAnsi"/>
          <w:b/>
          <w:bCs/>
          <w:color w:val="17365D" w:themeColor="text2" w:themeShade="BF"/>
        </w:rPr>
        <w:t>Global Sales Director</w:t>
      </w:r>
      <w:r w:rsidR="007D1B97">
        <w:rPr>
          <w:rFonts w:asciiTheme="minorHAnsi" w:hAnsiTheme="minorHAnsi"/>
          <w:b/>
          <w:bCs/>
          <w:color w:val="17365D" w:themeColor="text2" w:themeShade="BF"/>
        </w:rPr>
        <w:t xml:space="preserve"> -</w:t>
      </w:r>
      <w:r w:rsidR="004211A5" w:rsidRPr="00121526">
        <w:rPr>
          <w:rFonts w:asciiTheme="minorHAnsi" w:hAnsiTheme="minorHAnsi"/>
          <w:b/>
          <w:bCs/>
          <w:color w:val="17365D" w:themeColor="text2" w:themeShade="BF"/>
        </w:rPr>
        <w:t xml:space="preserve"> Certified Management Consultant - CMC</w:t>
      </w:r>
    </w:p>
    <w:p w14:paraId="76B4674D" w14:textId="2063D08B" w:rsidR="00747465" w:rsidRPr="00747465" w:rsidRDefault="005E6ADB" w:rsidP="00747465">
      <w:pPr>
        <w:spacing w:before="100" w:beforeAutospacing="1" w:after="100" w:afterAutospacing="1"/>
        <w:ind w:left="720"/>
        <w:rPr>
          <w:rFonts w:asciiTheme="minorHAnsi" w:hAnsiTheme="minorHAnsi"/>
          <w:sz w:val="22"/>
          <w:szCs w:val="22"/>
        </w:rPr>
      </w:pPr>
      <w:r w:rsidRPr="005E6ADB">
        <w:rPr>
          <w:rFonts w:asciiTheme="minorHAnsi" w:hAnsiTheme="minorHAnsi" w:cstheme="minorHAnsi"/>
          <w:sz w:val="22"/>
          <w:szCs w:val="22"/>
          <w:lang w:eastAsia="en-GB"/>
        </w:rPr>
        <w:t xml:space="preserve">Dynamic results-driven business development leader with over 25 years’ experience driving growth </w:t>
      </w:r>
      <w:r>
        <w:rPr>
          <w:rFonts w:asciiTheme="minorHAnsi" w:hAnsiTheme="minorHAnsi" w:cstheme="minorHAnsi"/>
          <w:sz w:val="22"/>
          <w:szCs w:val="22"/>
          <w:lang w:eastAsia="en-GB"/>
        </w:rPr>
        <w:t>across</w:t>
      </w:r>
      <w:r w:rsidRPr="005E6ADB">
        <w:rPr>
          <w:rFonts w:asciiTheme="minorHAnsi" w:hAnsiTheme="minorHAnsi" w:cstheme="minorHAnsi"/>
          <w:sz w:val="22"/>
          <w:szCs w:val="22"/>
          <w:lang w:eastAsia="en-GB"/>
        </w:rPr>
        <w:t xml:space="preserve"> the US and global markets. </w:t>
      </w:r>
      <w:r w:rsidRPr="005E6ADB">
        <w:rPr>
          <w:rFonts w:asciiTheme="minorHAnsi" w:hAnsiTheme="minorHAnsi"/>
          <w:sz w:val="22"/>
          <w:szCs w:val="22"/>
        </w:rPr>
        <w:t>Extensive Global SLT experience negotiating and closing deals with Retailers, Distributors and Suppliers. Strong Financial experience reporting to PLC Shareholders</w:t>
      </w:r>
      <w:r>
        <w:rPr>
          <w:rFonts w:asciiTheme="minorHAnsi" w:hAnsiTheme="minorHAnsi"/>
          <w:sz w:val="22"/>
          <w:szCs w:val="22"/>
        </w:rPr>
        <w:t>.</w:t>
      </w:r>
      <w:r w:rsidR="00747465">
        <w:rPr>
          <w:rFonts w:asciiTheme="minorHAnsi" w:hAnsiTheme="minorHAnsi"/>
          <w:sz w:val="22"/>
          <w:szCs w:val="22"/>
        </w:rPr>
        <w:t xml:space="preserve"> </w:t>
      </w:r>
    </w:p>
    <w:p w14:paraId="19852E43" w14:textId="18027099" w:rsidR="005E6ADB" w:rsidRPr="005E6ADB" w:rsidRDefault="005E6ADB" w:rsidP="005E6ADB">
      <w:pPr>
        <w:spacing w:before="100" w:beforeAutospacing="1" w:after="100" w:afterAutospacing="1"/>
        <w:ind w:left="720"/>
        <w:rPr>
          <w:rFonts w:asciiTheme="minorHAnsi" w:hAnsiTheme="minorHAnsi" w:cstheme="minorHAnsi"/>
          <w:sz w:val="22"/>
          <w:szCs w:val="22"/>
          <w:lang w:val="en-GB" w:eastAsia="en-GB"/>
        </w:rPr>
      </w:pPr>
      <w:r w:rsidRPr="005E6ADB">
        <w:rPr>
          <w:rFonts w:asciiTheme="minorHAnsi" w:hAnsiTheme="minorHAnsi" w:cstheme="minorHAnsi"/>
          <w:sz w:val="22"/>
          <w:szCs w:val="22"/>
          <w:lang w:eastAsia="en-GB"/>
        </w:rPr>
        <w:t xml:space="preserve">Proven track record in scaling businesses, building strategic partnerships and expanding market share across </w:t>
      </w:r>
      <w:r w:rsidR="002335E5">
        <w:rPr>
          <w:rFonts w:asciiTheme="minorHAnsi" w:hAnsiTheme="minorHAnsi" w:cstheme="minorHAnsi"/>
          <w:sz w:val="22"/>
          <w:szCs w:val="22"/>
          <w:lang w:eastAsia="en-GB"/>
        </w:rPr>
        <w:t>US</w:t>
      </w:r>
      <w:r w:rsidR="00747465">
        <w:rPr>
          <w:rFonts w:asciiTheme="minorHAnsi" w:hAnsiTheme="minorHAnsi" w:cstheme="minorHAnsi"/>
          <w:sz w:val="22"/>
          <w:szCs w:val="22"/>
          <w:lang w:eastAsia="en-GB"/>
        </w:rPr>
        <w:t>A</w:t>
      </w:r>
      <w:r w:rsidR="002335E5">
        <w:rPr>
          <w:rFonts w:asciiTheme="minorHAnsi" w:hAnsiTheme="minorHAnsi" w:cstheme="minorHAnsi"/>
          <w:sz w:val="22"/>
          <w:szCs w:val="22"/>
          <w:lang w:eastAsia="en-GB"/>
        </w:rPr>
        <w:t xml:space="preserve"> </w:t>
      </w:r>
      <w:r w:rsidRPr="005E6ADB">
        <w:rPr>
          <w:rFonts w:asciiTheme="minorHAnsi" w:hAnsiTheme="minorHAnsi" w:cstheme="minorHAnsi"/>
          <w:sz w:val="22"/>
          <w:szCs w:val="22"/>
          <w:lang w:eastAsia="en-GB"/>
        </w:rPr>
        <w:t>retail</w:t>
      </w:r>
      <w:r w:rsidR="00747465">
        <w:rPr>
          <w:rFonts w:asciiTheme="minorHAnsi" w:hAnsiTheme="minorHAnsi" w:cstheme="minorHAnsi"/>
          <w:sz w:val="22"/>
          <w:szCs w:val="22"/>
          <w:lang w:eastAsia="en-GB"/>
        </w:rPr>
        <w:t xml:space="preserve"> chains</w:t>
      </w:r>
      <w:r w:rsidRPr="005E6ADB">
        <w:rPr>
          <w:rFonts w:asciiTheme="minorHAnsi" w:hAnsiTheme="minorHAnsi" w:cstheme="minorHAnsi"/>
          <w:sz w:val="22"/>
          <w:szCs w:val="22"/>
          <w:lang w:eastAsia="en-GB"/>
        </w:rPr>
        <w:t xml:space="preserve">, specialty independents and e-commerce channels. Adept at developing and executing high-impact strategies, fostering key customer relationships and leading cross-functional teams to achieve ambitious revenue targets. </w:t>
      </w:r>
      <w:r>
        <w:rPr>
          <w:rFonts w:asciiTheme="minorHAnsi" w:hAnsiTheme="minorHAnsi" w:cstheme="minorHAnsi"/>
          <w:sz w:val="22"/>
          <w:szCs w:val="22"/>
          <w:lang w:eastAsia="en-GB"/>
        </w:rPr>
        <w:t xml:space="preserve"> Established direct B2B USA entity to service US market.</w:t>
      </w:r>
    </w:p>
    <w:p w14:paraId="5C81317D" w14:textId="77777777" w:rsidR="005E6ADB" w:rsidRDefault="005E6ADB" w:rsidP="005E6ADB">
      <w:pPr>
        <w:pStyle w:val="NoSpacing"/>
        <w:ind w:left="720"/>
        <w:rPr>
          <w:rFonts w:asciiTheme="minorHAnsi" w:hAnsiTheme="minorHAnsi"/>
          <w:color w:val="000000" w:themeColor="text1"/>
          <w:sz w:val="22"/>
          <w:szCs w:val="22"/>
        </w:rPr>
      </w:pPr>
      <w:r>
        <w:rPr>
          <w:rFonts w:asciiTheme="minorHAnsi" w:hAnsiTheme="minorHAnsi"/>
          <w:color w:val="000000" w:themeColor="text1"/>
          <w:sz w:val="22"/>
          <w:szCs w:val="22"/>
        </w:rPr>
        <w:t>Developed high performance culture with focus on talent development and decision-making fostering ecosystem of collaboration resulting in improved performance, employee engagement and retention.</w:t>
      </w:r>
    </w:p>
    <w:p w14:paraId="50803FC8" w14:textId="77777777" w:rsidR="005E6ADB" w:rsidRDefault="005E6ADB" w:rsidP="00476145">
      <w:pPr>
        <w:pStyle w:val="NoSpacing"/>
        <w:ind w:left="720"/>
        <w:rPr>
          <w:rFonts w:asciiTheme="minorHAnsi" w:hAnsiTheme="minorHAnsi"/>
          <w:color w:val="000000" w:themeColor="text1"/>
          <w:sz w:val="22"/>
          <w:szCs w:val="22"/>
        </w:rPr>
      </w:pPr>
    </w:p>
    <w:p w14:paraId="0E18D75B" w14:textId="5F82A481" w:rsidR="00476145" w:rsidRPr="005E6ADB" w:rsidRDefault="005E6ADB" w:rsidP="005E6ADB">
      <w:pPr>
        <w:pStyle w:val="NoSpacing"/>
        <w:ind w:left="720"/>
        <w:rPr>
          <w:rFonts w:asciiTheme="minorHAnsi" w:hAnsiTheme="minorHAnsi"/>
          <w:color w:val="000000" w:themeColor="text1"/>
          <w:sz w:val="22"/>
          <w:szCs w:val="22"/>
        </w:rPr>
      </w:pPr>
      <w:r>
        <w:rPr>
          <w:rFonts w:asciiTheme="minorHAnsi" w:hAnsiTheme="minorHAnsi"/>
          <w:color w:val="000000" w:themeColor="text1"/>
          <w:sz w:val="22"/>
          <w:szCs w:val="22"/>
        </w:rPr>
        <w:t xml:space="preserve">Managed multi-disciplined cross functional teams and multi-currency divisional P&amp;L’s reporting to PLC investors, securing and maintaining boardroom buy-in for go-to-market and transformation strategies. </w:t>
      </w:r>
    </w:p>
    <w:p w14:paraId="34DDDD14" w14:textId="77777777" w:rsidR="00914D68" w:rsidRDefault="00914D68" w:rsidP="005E6ADB">
      <w:pPr>
        <w:widowControl w:val="0"/>
        <w:autoSpaceDE w:val="0"/>
        <w:autoSpaceDN w:val="0"/>
        <w:adjustRightInd w:val="0"/>
        <w:rPr>
          <w:rFonts w:asciiTheme="minorHAnsi" w:hAnsiTheme="minorHAnsi" w:cs="Arial"/>
          <w:b/>
          <w:color w:val="17365D" w:themeColor="text2" w:themeShade="BF"/>
          <w:u w:val="single"/>
        </w:rPr>
      </w:pPr>
    </w:p>
    <w:p w14:paraId="2D3C0F4A" w14:textId="77777777" w:rsidR="00F918BC" w:rsidRDefault="00F918BC" w:rsidP="005E6ADB">
      <w:pPr>
        <w:widowControl w:val="0"/>
        <w:autoSpaceDE w:val="0"/>
        <w:autoSpaceDN w:val="0"/>
        <w:adjustRightInd w:val="0"/>
        <w:rPr>
          <w:rFonts w:asciiTheme="minorHAnsi" w:hAnsiTheme="minorHAnsi" w:cs="Arial"/>
          <w:b/>
          <w:color w:val="17365D" w:themeColor="text2" w:themeShade="BF"/>
          <w:u w:val="single"/>
        </w:rPr>
      </w:pPr>
    </w:p>
    <w:p w14:paraId="6132CAAA" w14:textId="742B1BFE" w:rsidR="00470048" w:rsidRDefault="00470048" w:rsidP="00470048">
      <w:pPr>
        <w:widowControl w:val="0"/>
        <w:autoSpaceDE w:val="0"/>
        <w:autoSpaceDN w:val="0"/>
        <w:adjustRightInd w:val="0"/>
        <w:jc w:val="center"/>
        <w:rPr>
          <w:rFonts w:asciiTheme="minorHAnsi" w:hAnsiTheme="minorHAnsi" w:cs="Arial"/>
          <w:b/>
          <w:color w:val="17365D" w:themeColor="text2" w:themeShade="BF"/>
          <w:u w:val="single"/>
        </w:rPr>
      </w:pPr>
      <w:r w:rsidRPr="00D63CF3">
        <w:rPr>
          <w:rFonts w:asciiTheme="minorHAnsi" w:hAnsiTheme="minorHAnsi" w:cs="Arial"/>
          <w:b/>
          <w:color w:val="17365D" w:themeColor="text2" w:themeShade="BF"/>
          <w:u w:val="single"/>
        </w:rPr>
        <w:t>Relevant Skills</w:t>
      </w:r>
    </w:p>
    <w:p w14:paraId="7495D66A" w14:textId="77777777" w:rsidR="00470048" w:rsidRPr="00E15AEE" w:rsidRDefault="00470048" w:rsidP="006B3173">
      <w:pPr>
        <w:pStyle w:val="NoSpacing"/>
        <w:rPr>
          <w:rFonts w:asciiTheme="minorHAnsi" w:hAnsiTheme="minorHAnsi" w:cs="Arial"/>
          <w:sz w:val="18"/>
          <w:szCs w:val="18"/>
        </w:rPr>
      </w:pPr>
    </w:p>
    <w:p w14:paraId="334F879C" w14:textId="77777777" w:rsidR="00470048" w:rsidRDefault="00470048" w:rsidP="00470048">
      <w:pPr>
        <w:pStyle w:val="NoSpacing"/>
        <w:numPr>
          <w:ilvl w:val="0"/>
          <w:numId w:val="37"/>
        </w:numPr>
        <w:rPr>
          <w:rFonts w:asciiTheme="minorHAnsi" w:hAnsiTheme="minorHAnsi" w:cs="Arial"/>
          <w:sz w:val="20"/>
          <w:szCs w:val="20"/>
        </w:rPr>
      </w:pPr>
      <w:r w:rsidRPr="0042379C">
        <w:rPr>
          <w:rFonts w:asciiTheme="minorHAnsi" w:hAnsiTheme="minorHAnsi" w:cs="Arial"/>
          <w:sz w:val="20"/>
          <w:szCs w:val="20"/>
        </w:rPr>
        <w:t>Innovative, autonomous, analytical and adaptable. Aptitude for troubleshooting and “</w:t>
      </w:r>
      <w:r w:rsidRPr="0042379C">
        <w:rPr>
          <w:rFonts w:asciiTheme="minorHAnsi" w:hAnsiTheme="minorHAnsi" w:cs="Arial"/>
          <w:i/>
          <w:iCs/>
          <w:sz w:val="20"/>
          <w:szCs w:val="20"/>
        </w:rPr>
        <w:t>getting stuff done</w:t>
      </w:r>
      <w:r w:rsidRPr="0042379C">
        <w:rPr>
          <w:rFonts w:asciiTheme="minorHAnsi" w:hAnsiTheme="minorHAnsi" w:cs="Arial"/>
          <w:sz w:val="20"/>
          <w:szCs w:val="20"/>
        </w:rPr>
        <w:t>”</w:t>
      </w:r>
    </w:p>
    <w:p w14:paraId="6A46F35B" w14:textId="0E566DF8" w:rsidR="008D68F2" w:rsidRDefault="008D68F2" w:rsidP="008D68F2">
      <w:pPr>
        <w:pStyle w:val="NoSpacing"/>
        <w:numPr>
          <w:ilvl w:val="0"/>
          <w:numId w:val="37"/>
        </w:numPr>
        <w:rPr>
          <w:rFonts w:asciiTheme="minorHAnsi" w:hAnsiTheme="minorHAnsi" w:cs="Arial"/>
          <w:sz w:val="20"/>
          <w:szCs w:val="20"/>
        </w:rPr>
      </w:pPr>
      <w:r>
        <w:rPr>
          <w:rFonts w:asciiTheme="minorHAnsi" w:hAnsiTheme="minorHAnsi" w:cs="Arial"/>
          <w:sz w:val="20"/>
          <w:szCs w:val="20"/>
        </w:rPr>
        <w:t>Pivoted from Distributors in US to e</w:t>
      </w:r>
      <w:r w:rsidRPr="008D68F2">
        <w:rPr>
          <w:rFonts w:asciiTheme="minorHAnsi" w:hAnsiTheme="minorHAnsi" w:cs="Arial"/>
          <w:sz w:val="20"/>
          <w:szCs w:val="20"/>
        </w:rPr>
        <w:t xml:space="preserve">stablish USA entity </w:t>
      </w:r>
      <w:r w:rsidR="002335E5">
        <w:rPr>
          <w:rFonts w:asciiTheme="minorHAnsi" w:hAnsiTheme="minorHAnsi" w:cs="Arial"/>
          <w:sz w:val="20"/>
          <w:szCs w:val="20"/>
        </w:rPr>
        <w:t>selling</w:t>
      </w:r>
      <w:r>
        <w:rPr>
          <w:rFonts w:asciiTheme="minorHAnsi" w:hAnsiTheme="minorHAnsi" w:cs="Arial"/>
          <w:sz w:val="20"/>
          <w:szCs w:val="20"/>
        </w:rPr>
        <w:t xml:space="preserve"> direct to</w:t>
      </w:r>
      <w:r w:rsidRPr="008D68F2">
        <w:rPr>
          <w:rFonts w:asciiTheme="minorHAnsi" w:hAnsiTheme="minorHAnsi" w:cs="Arial"/>
          <w:sz w:val="20"/>
          <w:szCs w:val="20"/>
        </w:rPr>
        <w:t xml:space="preserve"> and servi</w:t>
      </w:r>
      <w:r w:rsidR="002335E5">
        <w:rPr>
          <w:rFonts w:asciiTheme="minorHAnsi" w:hAnsiTheme="minorHAnsi" w:cs="Arial"/>
          <w:sz w:val="20"/>
          <w:szCs w:val="20"/>
        </w:rPr>
        <w:t>cing</w:t>
      </w:r>
      <w:r w:rsidRPr="008D68F2">
        <w:rPr>
          <w:rFonts w:asciiTheme="minorHAnsi" w:hAnsiTheme="minorHAnsi" w:cs="Arial"/>
          <w:sz w:val="20"/>
          <w:szCs w:val="20"/>
        </w:rPr>
        <w:t xml:space="preserve"> specialty retail and chains</w:t>
      </w:r>
      <w:r w:rsidR="00DD71D6">
        <w:rPr>
          <w:rFonts w:asciiTheme="minorHAnsi" w:hAnsiTheme="minorHAnsi" w:cs="Arial"/>
          <w:sz w:val="20"/>
          <w:szCs w:val="20"/>
        </w:rPr>
        <w:t>.</w:t>
      </w:r>
      <w:r w:rsidRPr="008D68F2">
        <w:rPr>
          <w:rFonts w:asciiTheme="minorHAnsi" w:hAnsiTheme="minorHAnsi" w:cs="Arial"/>
          <w:sz w:val="20"/>
          <w:szCs w:val="20"/>
        </w:rPr>
        <w:t xml:space="preserve"> </w:t>
      </w:r>
    </w:p>
    <w:p w14:paraId="64D01A3D" w14:textId="0E001264" w:rsidR="008D68F2" w:rsidRDefault="008D68F2" w:rsidP="00470048">
      <w:pPr>
        <w:pStyle w:val="NoSpacing"/>
        <w:numPr>
          <w:ilvl w:val="0"/>
          <w:numId w:val="37"/>
        </w:numPr>
        <w:rPr>
          <w:rFonts w:asciiTheme="minorHAnsi" w:hAnsiTheme="minorHAnsi" w:cs="Arial"/>
          <w:sz w:val="20"/>
          <w:szCs w:val="20"/>
        </w:rPr>
      </w:pPr>
      <w:r>
        <w:rPr>
          <w:rFonts w:asciiTheme="minorHAnsi" w:hAnsiTheme="minorHAnsi" w:cs="Arial"/>
          <w:sz w:val="20"/>
          <w:szCs w:val="20"/>
        </w:rPr>
        <w:t>Appoint</w:t>
      </w:r>
      <w:r w:rsidR="002335E5">
        <w:rPr>
          <w:rFonts w:asciiTheme="minorHAnsi" w:hAnsiTheme="minorHAnsi" w:cs="Arial"/>
          <w:sz w:val="20"/>
          <w:szCs w:val="20"/>
        </w:rPr>
        <w:t>ed</w:t>
      </w:r>
      <w:r>
        <w:rPr>
          <w:rFonts w:asciiTheme="minorHAnsi" w:hAnsiTheme="minorHAnsi" w:cs="Arial"/>
          <w:sz w:val="20"/>
          <w:szCs w:val="20"/>
        </w:rPr>
        <w:t xml:space="preserve"> and mana</w:t>
      </w:r>
      <w:r w:rsidR="00DD71D6">
        <w:rPr>
          <w:rFonts w:asciiTheme="minorHAnsi" w:hAnsiTheme="minorHAnsi" w:cs="Arial"/>
          <w:sz w:val="20"/>
          <w:szCs w:val="20"/>
        </w:rPr>
        <w:t>g</w:t>
      </w:r>
      <w:r w:rsidR="002335E5">
        <w:rPr>
          <w:rFonts w:asciiTheme="minorHAnsi" w:hAnsiTheme="minorHAnsi" w:cs="Arial"/>
          <w:sz w:val="20"/>
          <w:szCs w:val="20"/>
        </w:rPr>
        <w:t>ed</w:t>
      </w:r>
      <w:r>
        <w:rPr>
          <w:rFonts w:asciiTheme="minorHAnsi" w:hAnsiTheme="minorHAnsi" w:cs="Arial"/>
          <w:sz w:val="20"/>
          <w:szCs w:val="20"/>
        </w:rPr>
        <w:t xml:space="preserve"> specialty representative</w:t>
      </w:r>
      <w:r w:rsidR="00DD71D6">
        <w:rPr>
          <w:rFonts w:asciiTheme="minorHAnsi" w:hAnsiTheme="minorHAnsi" w:cs="Arial"/>
          <w:sz w:val="20"/>
          <w:szCs w:val="20"/>
        </w:rPr>
        <w:t xml:space="preserve"> groups</w:t>
      </w:r>
      <w:r w:rsidR="002335E5">
        <w:rPr>
          <w:rFonts w:asciiTheme="minorHAnsi" w:hAnsiTheme="minorHAnsi" w:cs="Arial"/>
          <w:sz w:val="20"/>
          <w:szCs w:val="20"/>
        </w:rPr>
        <w:t xml:space="preserve">, </w:t>
      </w:r>
      <w:r>
        <w:rPr>
          <w:rFonts w:asciiTheme="minorHAnsi" w:hAnsiTheme="minorHAnsi" w:cs="Arial"/>
          <w:sz w:val="20"/>
          <w:szCs w:val="20"/>
        </w:rPr>
        <w:t>overseeing trade shows</w:t>
      </w:r>
      <w:r w:rsidR="00DD71D6">
        <w:rPr>
          <w:rFonts w:asciiTheme="minorHAnsi" w:hAnsiTheme="minorHAnsi" w:cs="Arial"/>
          <w:sz w:val="20"/>
          <w:szCs w:val="20"/>
        </w:rPr>
        <w:t>, NPD</w:t>
      </w:r>
      <w:r>
        <w:rPr>
          <w:rFonts w:asciiTheme="minorHAnsi" w:hAnsiTheme="minorHAnsi" w:cs="Arial"/>
          <w:sz w:val="20"/>
          <w:szCs w:val="20"/>
        </w:rPr>
        <w:t xml:space="preserve"> and Reps </w:t>
      </w:r>
      <w:r w:rsidR="00DD71D6">
        <w:rPr>
          <w:rFonts w:asciiTheme="minorHAnsi" w:hAnsiTheme="minorHAnsi" w:cs="Arial"/>
          <w:sz w:val="20"/>
          <w:szCs w:val="20"/>
        </w:rPr>
        <w:t>Groups</w:t>
      </w:r>
      <w:r w:rsidR="002A2628">
        <w:rPr>
          <w:rFonts w:asciiTheme="minorHAnsi" w:hAnsiTheme="minorHAnsi" w:cs="Arial"/>
          <w:sz w:val="20"/>
          <w:szCs w:val="20"/>
        </w:rPr>
        <w:t>.</w:t>
      </w:r>
    </w:p>
    <w:p w14:paraId="0D12431E" w14:textId="77777777" w:rsidR="00470048" w:rsidRPr="007E154B" w:rsidRDefault="00470048" w:rsidP="00470048">
      <w:pPr>
        <w:numPr>
          <w:ilvl w:val="0"/>
          <w:numId w:val="37"/>
        </w:numPr>
        <w:shd w:val="clear" w:color="auto" w:fill="FFFFFF"/>
        <w:spacing w:before="100" w:beforeAutospacing="1" w:after="100" w:afterAutospacing="1"/>
        <w:rPr>
          <w:rFonts w:asciiTheme="minorHAnsi" w:hAnsiTheme="minorHAnsi" w:cstheme="minorHAnsi"/>
          <w:sz w:val="20"/>
          <w:szCs w:val="20"/>
          <w:lang w:val="en-IE" w:eastAsia="en-IE"/>
        </w:rPr>
      </w:pPr>
      <w:r>
        <w:rPr>
          <w:rFonts w:asciiTheme="minorHAnsi" w:hAnsiTheme="minorHAnsi" w:cstheme="minorHAnsi"/>
          <w:color w:val="000000"/>
          <w:sz w:val="20"/>
          <w:szCs w:val="20"/>
          <w:lang w:eastAsia="en-IE"/>
        </w:rPr>
        <w:t>P</w:t>
      </w:r>
      <w:r w:rsidRPr="00E460F8">
        <w:rPr>
          <w:rFonts w:asciiTheme="minorHAnsi" w:hAnsiTheme="minorHAnsi" w:cstheme="minorHAnsi"/>
          <w:color w:val="000000"/>
          <w:sz w:val="20"/>
          <w:szCs w:val="20"/>
          <w:lang w:eastAsia="en-IE"/>
        </w:rPr>
        <w:t>repar</w:t>
      </w:r>
      <w:r>
        <w:rPr>
          <w:rFonts w:asciiTheme="minorHAnsi" w:hAnsiTheme="minorHAnsi" w:cstheme="minorHAnsi"/>
          <w:color w:val="000000"/>
          <w:sz w:val="20"/>
          <w:szCs w:val="20"/>
          <w:lang w:eastAsia="en-IE"/>
        </w:rPr>
        <w:t>ing</w:t>
      </w:r>
      <w:r w:rsidRPr="00E460F8">
        <w:rPr>
          <w:rFonts w:asciiTheme="minorHAnsi" w:hAnsiTheme="minorHAnsi" w:cstheme="minorHAnsi"/>
          <w:color w:val="000000"/>
          <w:sz w:val="20"/>
          <w:szCs w:val="20"/>
          <w:lang w:eastAsia="en-IE"/>
        </w:rPr>
        <w:t xml:space="preserve"> and </w:t>
      </w:r>
      <w:r>
        <w:rPr>
          <w:rFonts w:asciiTheme="minorHAnsi" w:hAnsiTheme="minorHAnsi" w:cstheme="minorHAnsi"/>
          <w:color w:val="000000"/>
          <w:sz w:val="20"/>
          <w:szCs w:val="20"/>
          <w:lang w:eastAsia="en-IE"/>
        </w:rPr>
        <w:t>executing sales,</w:t>
      </w:r>
      <w:r w:rsidRPr="00E460F8">
        <w:rPr>
          <w:rFonts w:asciiTheme="minorHAnsi" w:hAnsiTheme="minorHAnsi" w:cstheme="minorHAnsi"/>
          <w:color w:val="000000"/>
          <w:sz w:val="20"/>
          <w:szCs w:val="20"/>
          <w:lang w:eastAsia="en-IE"/>
        </w:rPr>
        <w:t xml:space="preserve"> distribution and </w:t>
      </w:r>
      <w:r>
        <w:rPr>
          <w:rFonts w:asciiTheme="minorHAnsi" w:hAnsiTheme="minorHAnsi" w:cstheme="minorHAnsi"/>
          <w:color w:val="000000"/>
          <w:sz w:val="20"/>
          <w:szCs w:val="20"/>
          <w:lang w:eastAsia="en-IE"/>
        </w:rPr>
        <w:t>NPD</w:t>
      </w:r>
      <w:r w:rsidRPr="00E460F8">
        <w:rPr>
          <w:rFonts w:asciiTheme="minorHAnsi" w:hAnsiTheme="minorHAnsi" w:cstheme="minorHAnsi"/>
          <w:color w:val="000000"/>
          <w:sz w:val="20"/>
          <w:szCs w:val="20"/>
          <w:lang w:eastAsia="en-IE"/>
        </w:rPr>
        <w:t xml:space="preserve"> segmentation strategies</w:t>
      </w:r>
      <w:r>
        <w:rPr>
          <w:rFonts w:asciiTheme="minorHAnsi" w:hAnsiTheme="minorHAnsi" w:cstheme="minorHAnsi"/>
          <w:color w:val="000000"/>
          <w:sz w:val="20"/>
          <w:szCs w:val="20"/>
          <w:lang w:eastAsia="en-IE"/>
        </w:rPr>
        <w:t xml:space="preserve"> for individual operating divisions.</w:t>
      </w:r>
    </w:p>
    <w:p w14:paraId="396E9B3B" w14:textId="77777777" w:rsidR="00470048" w:rsidRPr="00914D68" w:rsidRDefault="00470048" w:rsidP="00470048">
      <w:pPr>
        <w:numPr>
          <w:ilvl w:val="0"/>
          <w:numId w:val="37"/>
        </w:numPr>
        <w:shd w:val="clear" w:color="auto" w:fill="FFFFFF"/>
        <w:spacing w:before="100" w:beforeAutospacing="1" w:after="100" w:afterAutospacing="1"/>
        <w:rPr>
          <w:rFonts w:asciiTheme="minorHAnsi" w:hAnsiTheme="minorHAnsi" w:cstheme="minorHAnsi"/>
          <w:sz w:val="20"/>
          <w:szCs w:val="20"/>
          <w:lang w:val="en-IE" w:eastAsia="en-IE"/>
        </w:rPr>
      </w:pPr>
      <w:r>
        <w:rPr>
          <w:rFonts w:asciiTheme="minorHAnsi" w:hAnsiTheme="minorHAnsi" w:cstheme="minorHAnsi"/>
          <w:color w:val="000000"/>
          <w:sz w:val="20"/>
          <w:szCs w:val="20"/>
          <w:lang w:eastAsia="en-IE"/>
        </w:rPr>
        <w:t xml:space="preserve">Creation and implementation of Strategic Plans across Operating Divisions in </w:t>
      </w:r>
      <w:r w:rsidRPr="002A2628">
        <w:rPr>
          <w:rFonts w:asciiTheme="minorHAnsi" w:hAnsiTheme="minorHAnsi" w:cstheme="minorHAnsi"/>
          <w:b/>
          <w:bCs/>
          <w:color w:val="000000"/>
          <w:sz w:val="20"/>
          <w:szCs w:val="20"/>
          <w:lang w:eastAsia="en-IE"/>
        </w:rPr>
        <w:t>IRL, UK, USA</w:t>
      </w:r>
      <w:r>
        <w:rPr>
          <w:rFonts w:asciiTheme="minorHAnsi" w:hAnsiTheme="minorHAnsi" w:cstheme="minorHAnsi"/>
          <w:color w:val="000000"/>
          <w:sz w:val="20"/>
          <w:szCs w:val="20"/>
          <w:lang w:eastAsia="en-IE"/>
        </w:rPr>
        <w:t xml:space="preserve"> and </w:t>
      </w:r>
      <w:r w:rsidRPr="002A2628">
        <w:rPr>
          <w:rFonts w:asciiTheme="minorHAnsi" w:hAnsiTheme="minorHAnsi" w:cstheme="minorHAnsi"/>
          <w:b/>
          <w:bCs/>
          <w:color w:val="000000"/>
          <w:sz w:val="20"/>
          <w:szCs w:val="20"/>
          <w:lang w:eastAsia="en-IE"/>
        </w:rPr>
        <w:t>Export markets.</w:t>
      </w:r>
    </w:p>
    <w:p w14:paraId="10F86F39" w14:textId="245BFD32" w:rsidR="00DD71D6" w:rsidRDefault="00914D68" w:rsidP="00DD71D6">
      <w:pPr>
        <w:pStyle w:val="NoSpacing"/>
        <w:numPr>
          <w:ilvl w:val="0"/>
          <w:numId w:val="37"/>
        </w:numPr>
        <w:rPr>
          <w:rFonts w:asciiTheme="minorHAnsi" w:hAnsiTheme="minorHAnsi" w:cs="Arial"/>
          <w:sz w:val="20"/>
          <w:szCs w:val="20"/>
        </w:rPr>
      </w:pPr>
      <w:r>
        <w:rPr>
          <w:rFonts w:asciiTheme="minorHAnsi" w:hAnsiTheme="minorHAnsi" w:cs="Arial"/>
          <w:sz w:val="20"/>
          <w:szCs w:val="20"/>
        </w:rPr>
        <w:t xml:space="preserve">Extensive International cross sector </w:t>
      </w:r>
      <w:r w:rsidR="00F918BC">
        <w:rPr>
          <w:rFonts w:asciiTheme="minorHAnsi" w:hAnsiTheme="minorHAnsi" w:cs="Arial"/>
          <w:sz w:val="20"/>
          <w:szCs w:val="20"/>
        </w:rPr>
        <w:t xml:space="preserve">experiences including CE, </w:t>
      </w:r>
      <w:r w:rsidR="00F918BC">
        <w:rPr>
          <w:rFonts w:asciiTheme="minorHAnsi" w:hAnsiTheme="minorHAnsi" w:cs="Arial"/>
          <w:bCs/>
          <w:sz w:val="20"/>
          <w:szCs w:val="20"/>
        </w:rPr>
        <w:t>Nutraceuticals, Sports – MedTech and FMCG.</w:t>
      </w:r>
      <w:r w:rsidR="00F918BC">
        <w:rPr>
          <w:rFonts w:asciiTheme="minorHAnsi" w:hAnsiTheme="minorHAnsi" w:cs="Arial"/>
          <w:sz w:val="20"/>
          <w:szCs w:val="20"/>
        </w:rPr>
        <w:t xml:space="preserve">  </w:t>
      </w:r>
      <w:r>
        <w:rPr>
          <w:rFonts w:asciiTheme="minorHAnsi" w:hAnsiTheme="minorHAnsi" w:cs="Arial"/>
          <w:sz w:val="20"/>
          <w:szCs w:val="20"/>
        </w:rPr>
        <w:t xml:space="preserve"> </w:t>
      </w:r>
      <w:r w:rsidR="00F918BC">
        <w:rPr>
          <w:rFonts w:asciiTheme="minorHAnsi" w:hAnsiTheme="minorHAnsi" w:cs="Arial"/>
          <w:sz w:val="20"/>
          <w:szCs w:val="20"/>
        </w:rPr>
        <w:t xml:space="preserve"> </w:t>
      </w:r>
    </w:p>
    <w:p w14:paraId="445D6352" w14:textId="40DC71E9" w:rsidR="00747465" w:rsidRPr="00F918BC" w:rsidRDefault="00DD71D6" w:rsidP="00F918BC">
      <w:pPr>
        <w:pStyle w:val="NoSpacing"/>
        <w:numPr>
          <w:ilvl w:val="0"/>
          <w:numId w:val="37"/>
        </w:numPr>
        <w:rPr>
          <w:rFonts w:asciiTheme="minorHAnsi" w:hAnsiTheme="minorHAnsi" w:cs="Arial"/>
          <w:sz w:val="20"/>
          <w:szCs w:val="20"/>
        </w:rPr>
      </w:pPr>
      <w:r>
        <w:rPr>
          <w:rFonts w:asciiTheme="minorHAnsi" w:hAnsiTheme="minorHAnsi" w:cs="Arial"/>
          <w:sz w:val="20"/>
          <w:szCs w:val="20"/>
        </w:rPr>
        <w:t xml:space="preserve">Directly opened </w:t>
      </w:r>
      <w:r w:rsidR="00F918BC">
        <w:rPr>
          <w:rFonts w:asciiTheme="minorHAnsi" w:hAnsiTheme="minorHAnsi" w:cs="Arial"/>
          <w:sz w:val="20"/>
          <w:szCs w:val="20"/>
        </w:rPr>
        <w:t>major</w:t>
      </w:r>
      <w:r>
        <w:rPr>
          <w:rFonts w:asciiTheme="minorHAnsi" w:hAnsiTheme="minorHAnsi" w:cs="Arial"/>
          <w:sz w:val="20"/>
          <w:szCs w:val="20"/>
        </w:rPr>
        <w:t xml:space="preserve"> </w:t>
      </w:r>
      <w:r w:rsidR="002335E5">
        <w:rPr>
          <w:rFonts w:asciiTheme="minorHAnsi" w:hAnsiTheme="minorHAnsi" w:cs="Arial"/>
          <w:sz w:val="20"/>
          <w:szCs w:val="20"/>
        </w:rPr>
        <w:t xml:space="preserve">USA 865 store account building revenue from zero to </w:t>
      </w:r>
      <w:r w:rsidR="002335E5" w:rsidRPr="00035282">
        <w:rPr>
          <w:rFonts w:asciiTheme="minorHAnsi" w:hAnsiTheme="minorHAnsi" w:cs="Arial"/>
          <w:sz w:val="20"/>
          <w:szCs w:val="20"/>
        </w:rPr>
        <w:t>$15,000,000</w:t>
      </w:r>
      <w:r w:rsidR="002335E5">
        <w:rPr>
          <w:rFonts w:asciiTheme="minorHAnsi" w:hAnsiTheme="minorHAnsi" w:cs="Arial"/>
          <w:sz w:val="20"/>
          <w:szCs w:val="20"/>
        </w:rPr>
        <w:t xml:space="preserve"> in year three.</w:t>
      </w:r>
    </w:p>
    <w:p w14:paraId="3B7D597F" w14:textId="59AF1A31" w:rsidR="002A2628" w:rsidRPr="002A2628" w:rsidRDefault="002A2628" w:rsidP="002A2628">
      <w:pPr>
        <w:numPr>
          <w:ilvl w:val="0"/>
          <w:numId w:val="37"/>
        </w:numPr>
        <w:rPr>
          <w:rFonts w:asciiTheme="minorHAnsi" w:hAnsiTheme="minorHAnsi" w:cstheme="minorHAnsi"/>
          <w:sz w:val="20"/>
          <w:szCs w:val="20"/>
          <w:lang w:val="en-GB" w:eastAsia="en-GB"/>
        </w:rPr>
      </w:pPr>
      <w:r>
        <w:rPr>
          <w:rFonts w:asciiTheme="minorHAnsi" w:hAnsiTheme="minorHAnsi" w:cstheme="minorHAnsi"/>
          <w:sz w:val="20"/>
          <w:szCs w:val="20"/>
          <w:lang w:eastAsia="en-GB"/>
        </w:rPr>
        <w:t>Created m</w:t>
      </w:r>
      <w:r w:rsidRPr="002A2628">
        <w:rPr>
          <w:rFonts w:asciiTheme="minorHAnsi" w:hAnsiTheme="minorHAnsi" w:cstheme="minorHAnsi"/>
          <w:sz w:val="20"/>
          <w:szCs w:val="20"/>
          <w:lang w:eastAsia="en-GB"/>
        </w:rPr>
        <w:t>arketing campaigns with media PR partners, elevating brand awareness and customer engagement</w:t>
      </w:r>
      <w:r>
        <w:rPr>
          <w:rFonts w:asciiTheme="minorHAnsi" w:hAnsiTheme="minorHAnsi" w:cstheme="minorHAnsi"/>
          <w:sz w:val="20"/>
          <w:szCs w:val="20"/>
          <w:lang w:eastAsia="en-GB"/>
        </w:rPr>
        <w:t>.</w:t>
      </w:r>
    </w:p>
    <w:p w14:paraId="35F06CAA" w14:textId="6DECDBA7" w:rsidR="00914D68" w:rsidRPr="00A74287" w:rsidRDefault="00914D68" w:rsidP="00470048">
      <w:pPr>
        <w:numPr>
          <w:ilvl w:val="0"/>
          <w:numId w:val="37"/>
        </w:numPr>
        <w:shd w:val="clear" w:color="auto" w:fill="FFFFFF"/>
        <w:spacing w:before="100" w:beforeAutospacing="1" w:after="100" w:afterAutospacing="1"/>
        <w:rPr>
          <w:rFonts w:asciiTheme="minorHAnsi" w:hAnsiTheme="minorHAnsi" w:cstheme="minorHAnsi"/>
          <w:sz w:val="20"/>
          <w:szCs w:val="20"/>
          <w:lang w:val="en-IE" w:eastAsia="en-IE"/>
        </w:rPr>
      </w:pPr>
      <w:r>
        <w:rPr>
          <w:rFonts w:asciiTheme="minorHAnsi" w:hAnsiTheme="minorHAnsi" w:cs="Arial"/>
          <w:sz w:val="20"/>
          <w:szCs w:val="20"/>
        </w:rPr>
        <w:t xml:space="preserve">Negotiating </w:t>
      </w:r>
      <w:r w:rsidRPr="00743040">
        <w:rPr>
          <w:rFonts w:asciiTheme="minorHAnsi" w:hAnsiTheme="minorHAnsi" w:cs="Arial"/>
          <w:sz w:val="20"/>
          <w:szCs w:val="20"/>
        </w:rPr>
        <w:t>Credit Facilities, Trading Terms, LTA</w:t>
      </w:r>
      <w:r>
        <w:rPr>
          <w:rFonts w:asciiTheme="minorHAnsi" w:hAnsiTheme="minorHAnsi" w:cs="Arial"/>
          <w:sz w:val="20"/>
          <w:szCs w:val="20"/>
        </w:rPr>
        <w:t xml:space="preserve"> and Promotional </w:t>
      </w:r>
      <w:r w:rsidRPr="00743040">
        <w:rPr>
          <w:rFonts w:asciiTheme="minorHAnsi" w:hAnsiTheme="minorHAnsi" w:cs="Arial"/>
          <w:sz w:val="20"/>
          <w:szCs w:val="20"/>
        </w:rPr>
        <w:t>Agreement</w:t>
      </w:r>
      <w:r>
        <w:rPr>
          <w:rFonts w:asciiTheme="minorHAnsi" w:hAnsiTheme="minorHAnsi" w:cs="Arial"/>
          <w:sz w:val="20"/>
          <w:szCs w:val="20"/>
        </w:rPr>
        <w:t xml:space="preserve"> </w:t>
      </w:r>
      <w:r w:rsidR="00EA5AD1">
        <w:rPr>
          <w:rFonts w:asciiTheme="minorHAnsi" w:hAnsiTheme="minorHAnsi" w:cs="Arial"/>
          <w:sz w:val="20"/>
          <w:szCs w:val="20"/>
        </w:rPr>
        <w:t>with</w:t>
      </w:r>
      <w:r>
        <w:rPr>
          <w:rFonts w:asciiTheme="minorHAnsi" w:hAnsiTheme="minorHAnsi" w:cs="Arial"/>
          <w:sz w:val="20"/>
          <w:szCs w:val="20"/>
        </w:rPr>
        <w:t xml:space="preserve"> Clients &amp; Manufactures.</w:t>
      </w:r>
    </w:p>
    <w:p w14:paraId="6345E8AB" w14:textId="77777777" w:rsidR="00470048" w:rsidRPr="00914D68" w:rsidRDefault="00470048" w:rsidP="00470048">
      <w:pPr>
        <w:numPr>
          <w:ilvl w:val="0"/>
          <w:numId w:val="37"/>
        </w:numPr>
        <w:shd w:val="clear" w:color="auto" w:fill="FFFFFF"/>
        <w:spacing w:before="100" w:beforeAutospacing="1" w:after="100" w:afterAutospacing="1"/>
        <w:rPr>
          <w:rFonts w:asciiTheme="minorHAnsi" w:hAnsiTheme="minorHAnsi" w:cstheme="minorHAnsi"/>
          <w:sz w:val="20"/>
          <w:szCs w:val="20"/>
          <w:lang w:val="en-IE" w:eastAsia="en-IE"/>
        </w:rPr>
      </w:pPr>
      <w:r>
        <w:rPr>
          <w:rFonts w:asciiTheme="minorHAnsi" w:hAnsiTheme="minorHAnsi" w:cstheme="minorHAnsi"/>
          <w:color w:val="000000"/>
          <w:sz w:val="20"/>
          <w:szCs w:val="20"/>
          <w:lang w:eastAsia="en-IE"/>
        </w:rPr>
        <w:t>Directly managing key Stakeholder relationships including Clients, Suppliers, Investors, Banks and Co-workers.</w:t>
      </w:r>
    </w:p>
    <w:p w14:paraId="4FA43A86" w14:textId="504AE386" w:rsidR="00914D68" w:rsidRPr="002335E5" w:rsidRDefault="00914D68" w:rsidP="002335E5">
      <w:pPr>
        <w:pStyle w:val="NoSpacing"/>
        <w:numPr>
          <w:ilvl w:val="0"/>
          <w:numId w:val="37"/>
        </w:numPr>
        <w:rPr>
          <w:rFonts w:asciiTheme="minorHAnsi" w:hAnsiTheme="minorHAnsi" w:cs="Arial"/>
          <w:sz w:val="20"/>
          <w:szCs w:val="20"/>
        </w:rPr>
      </w:pPr>
      <w:r>
        <w:rPr>
          <w:rFonts w:asciiTheme="minorHAnsi" w:hAnsiTheme="minorHAnsi" w:cs="Arial"/>
          <w:sz w:val="20"/>
          <w:szCs w:val="20"/>
        </w:rPr>
        <w:t>Managing multi-national cross function finance, buying, sales, merchandising, supply chain and 3PL Teams.</w:t>
      </w:r>
    </w:p>
    <w:p w14:paraId="3C8CAF8B" w14:textId="29168F1A" w:rsidR="00914D68" w:rsidRPr="00914D68" w:rsidRDefault="00914D68" w:rsidP="00914D68">
      <w:pPr>
        <w:pStyle w:val="NoSpacing"/>
        <w:numPr>
          <w:ilvl w:val="0"/>
          <w:numId w:val="37"/>
        </w:numPr>
        <w:rPr>
          <w:rFonts w:asciiTheme="minorHAnsi" w:hAnsiTheme="minorHAnsi" w:cs="Arial"/>
          <w:sz w:val="20"/>
          <w:szCs w:val="20"/>
        </w:rPr>
      </w:pPr>
      <w:r w:rsidRPr="00895342">
        <w:rPr>
          <w:rFonts w:asciiTheme="minorHAnsi" w:hAnsiTheme="minorHAnsi" w:cs="Arial"/>
          <w:sz w:val="20"/>
          <w:szCs w:val="20"/>
        </w:rPr>
        <w:t>Appointing, building and mentoring global customer centric teams to optimise growth and sales performance.</w:t>
      </w:r>
    </w:p>
    <w:p w14:paraId="7DFD549C" w14:textId="77777777" w:rsidR="00470048" w:rsidRPr="00155730" w:rsidRDefault="00470048" w:rsidP="00470048">
      <w:pPr>
        <w:pStyle w:val="Default"/>
        <w:numPr>
          <w:ilvl w:val="0"/>
          <w:numId w:val="37"/>
        </w:numPr>
        <w:rPr>
          <w:sz w:val="20"/>
          <w:szCs w:val="20"/>
        </w:rPr>
      </w:pPr>
      <w:r w:rsidRPr="0042379C">
        <w:rPr>
          <w:sz w:val="20"/>
          <w:szCs w:val="20"/>
        </w:rPr>
        <w:t>Strong Corporate Governance experience working with Stakeholders and reporting to Private and PLC Investors.</w:t>
      </w:r>
    </w:p>
    <w:p w14:paraId="7AA3E086" w14:textId="77777777" w:rsidR="00470048" w:rsidRPr="00DC6CA9" w:rsidRDefault="00470048" w:rsidP="00470048">
      <w:pPr>
        <w:pStyle w:val="NoSpacing"/>
        <w:numPr>
          <w:ilvl w:val="0"/>
          <w:numId w:val="37"/>
        </w:numPr>
        <w:rPr>
          <w:rFonts w:asciiTheme="minorHAnsi" w:hAnsiTheme="minorHAnsi" w:cs="Arial"/>
          <w:sz w:val="20"/>
          <w:szCs w:val="20"/>
        </w:rPr>
      </w:pPr>
      <w:r>
        <w:rPr>
          <w:rFonts w:asciiTheme="minorHAnsi" w:hAnsiTheme="minorHAnsi"/>
          <w:color w:val="000000" w:themeColor="text1"/>
          <w:sz w:val="20"/>
          <w:szCs w:val="20"/>
        </w:rPr>
        <w:t>Mentoring and b</w:t>
      </w:r>
      <w:r w:rsidRPr="0042379C">
        <w:rPr>
          <w:rFonts w:asciiTheme="minorHAnsi" w:hAnsiTheme="minorHAnsi"/>
          <w:color w:val="000000" w:themeColor="text1"/>
          <w:sz w:val="20"/>
          <w:szCs w:val="20"/>
        </w:rPr>
        <w:t>uilding culture of collaboration, improved performance, employee engagement and retention.</w:t>
      </w:r>
    </w:p>
    <w:p w14:paraId="7BE97E9F" w14:textId="77777777" w:rsidR="00470048" w:rsidRPr="00B53206" w:rsidRDefault="00470048" w:rsidP="00470048">
      <w:pPr>
        <w:pStyle w:val="NoSpacing"/>
        <w:numPr>
          <w:ilvl w:val="0"/>
          <w:numId w:val="37"/>
        </w:numPr>
        <w:rPr>
          <w:rFonts w:asciiTheme="minorHAnsi" w:hAnsiTheme="minorHAnsi" w:cs="Arial"/>
          <w:sz w:val="20"/>
          <w:szCs w:val="20"/>
        </w:rPr>
      </w:pPr>
      <w:r>
        <w:rPr>
          <w:rFonts w:asciiTheme="minorHAnsi" w:hAnsiTheme="minorHAnsi" w:cs="Arial"/>
          <w:sz w:val="20"/>
          <w:szCs w:val="20"/>
        </w:rPr>
        <w:t xml:space="preserve">Extensive </w:t>
      </w:r>
      <w:r w:rsidRPr="0042379C">
        <w:rPr>
          <w:rFonts w:asciiTheme="minorHAnsi" w:hAnsiTheme="minorHAnsi" w:cs="Arial"/>
          <w:sz w:val="20"/>
          <w:szCs w:val="20"/>
        </w:rPr>
        <w:t>Finance, P&amp;L, HR, Tax and M&amp;A experience including overseeing consolidation of International P&amp;L’s.</w:t>
      </w:r>
    </w:p>
    <w:p w14:paraId="7B41B907" w14:textId="77777777" w:rsidR="00914D68" w:rsidRDefault="00914D68" w:rsidP="00747465">
      <w:pPr>
        <w:widowControl w:val="0"/>
        <w:autoSpaceDE w:val="0"/>
        <w:autoSpaceDN w:val="0"/>
        <w:adjustRightInd w:val="0"/>
        <w:rPr>
          <w:rFonts w:asciiTheme="minorHAnsi" w:hAnsiTheme="minorHAnsi" w:cs="Arial"/>
          <w:b/>
          <w:color w:val="17365D" w:themeColor="text2" w:themeShade="BF"/>
          <w:u w:val="single"/>
        </w:rPr>
      </w:pPr>
    </w:p>
    <w:p w14:paraId="0B8A8F55" w14:textId="77777777" w:rsidR="00F918BC" w:rsidRDefault="00F918BC" w:rsidP="00747465">
      <w:pPr>
        <w:widowControl w:val="0"/>
        <w:autoSpaceDE w:val="0"/>
        <w:autoSpaceDN w:val="0"/>
        <w:adjustRightInd w:val="0"/>
        <w:rPr>
          <w:rFonts w:asciiTheme="minorHAnsi" w:hAnsiTheme="minorHAnsi" w:cs="Arial"/>
          <w:b/>
          <w:color w:val="17365D" w:themeColor="text2" w:themeShade="BF"/>
          <w:u w:val="single"/>
        </w:rPr>
      </w:pPr>
    </w:p>
    <w:p w14:paraId="2EB1F5F2" w14:textId="3E772135" w:rsidR="001551A6" w:rsidRPr="00C124B5" w:rsidRDefault="001551A6" w:rsidP="001551A6">
      <w:pPr>
        <w:widowControl w:val="0"/>
        <w:autoSpaceDE w:val="0"/>
        <w:autoSpaceDN w:val="0"/>
        <w:adjustRightInd w:val="0"/>
        <w:jc w:val="center"/>
        <w:rPr>
          <w:rFonts w:asciiTheme="minorHAnsi" w:hAnsiTheme="minorHAnsi" w:cs="Arial"/>
          <w:b/>
          <w:color w:val="17365D" w:themeColor="text2" w:themeShade="BF"/>
          <w:u w:val="single"/>
        </w:rPr>
      </w:pPr>
      <w:r w:rsidRPr="00C124B5">
        <w:rPr>
          <w:rFonts w:asciiTheme="minorHAnsi" w:hAnsiTheme="minorHAnsi" w:cs="Arial"/>
          <w:b/>
          <w:color w:val="17365D" w:themeColor="text2" w:themeShade="BF"/>
          <w:u w:val="single"/>
        </w:rPr>
        <w:t xml:space="preserve">Core Competencies – </w:t>
      </w:r>
      <w:r w:rsidR="00810F88">
        <w:rPr>
          <w:rFonts w:asciiTheme="minorHAnsi" w:hAnsiTheme="minorHAnsi" w:cs="Arial"/>
          <w:b/>
          <w:color w:val="17365D" w:themeColor="text2" w:themeShade="BF"/>
          <w:u w:val="single"/>
        </w:rPr>
        <w:t>Skill Sets</w:t>
      </w:r>
    </w:p>
    <w:p w14:paraId="329CE02F" w14:textId="77777777" w:rsidR="00035282" w:rsidRDefault="001551A6" w:rsidP="008D68F2">
      <w:pPr>
        <w:pStyle w:val="ListParagraph"/>
        <w:shd w:val="clear" w:color="auto" w:fill="FFFFFF"/>
        <w:spacing w:before="100" w:beforeAutospacing="1" w:after="120"/>
        <w:jc w:val="center"/>
        <w:rPr>
          <w:rFonts w:asciiTheme="minorHAnsi" w:hAnsiTheme="minorHAnsi" w:cstheme="minorHAnsi"/>
          <w:color w:val="C00000"/>
          <w:sz w:val="20"/>
          <w:szCs w:val="20"/>
          <w:lang w:val="en-IE" w:eastAsia="en-IE"/>
        </w:rPr>
      </w:pPr>
      <w:r w:rsidRPr="00323A59">
        <w:rPr>
          <w:rFonts w:asciiTheme="minorHAnsi" w:hAnsiTheme="minorHAnsi" w:cstheme="minorHAnsi"/>
          <w:color w:val="000000" w:themeColor="text1"/>
          <w:sz w:val="20"/>
          <w:szCs w:val="20"/>
          <w:lang w:val="en-IE" w:eastAsia="en-IE"/>
        </w:rPr>
        <w:t>Executive Leadership &amp; Vision</w:t>
      </w:r>
      <w:r w:rsidRPr="00333B95">
        <w:rPr>
          <w:rFonts w:asciiTheme="minorHAnsi" w:hAnsiTheme="minorHAnsi" w:cstheme="minorHAnsi"/>
          <w:b/>
          <w:bCs/>
          <w:color w:val="C00000"/>
          <w:sz w:val="20"/>
          <w:szCs w:val="20"/>
          <w:lang w:val="en-IE" w:eastAsia="en-IE"/>
        </w:rPr>
        <w:t>|</w:t>
      </w:r>
      <w:r w:rsidRPr="00323A59">
        <w:rPr>
          <w:rFonts w:asciiTheme="minorHAnsi" w:hAnsiTheme="minorHAnsi" w:cstheme="minorHAnsi"/>
          <w:color w:val="C00000"/>
          <w:sz w:val="20"/>
          <w:szCs w:val="20"/>
          <w:lang w:val="en-IE" w:eastAsia="en-IE"/>
        </w:rPr>
        <w:t xml:space="preserve"> </w:t>
      </w:r>
      <w:r w:rsidRPr="00323A59">
        <w:rPr>
          <w:rFonts w:asciiTheme="minorHAnsi" w:hAnsiTheme="minorHAnsi" w:cstheme="minorHAnsi"/>
          <w:sz w:val="20"/>
          <w:szCs w:val="20"/>
        </w:rPr>
        <w:t xml:space="preserve">Multi Division </w:t>
      </w:r>
      <w:r w:rsidRPr="00323A59">
        <w:rPr>
          <w:rFonts w:asciiTheme="minorHAnsi" w:hAnsiTheme="minorHAnsi" w:cstheme="minorHAnsi"/>
          <w:color w:val="000000" w:themeColor="text1"/>
          <w:sz w:val="20"/>
          <w:szCs w:val="20"/>
          <w:lang w:val="en-IE" w:eastAsia="en-IE"/>
        </w:rPr>
        <w:t xml:space="preserve">Budgeting &amp; P&amp;L Ownership </w:t>
      </w:r>
      <w:r w:rsidRPr="00333B95">
        <w:rPr>
          <w:rFonts w:asciiTheme="minorHAnsi" w:hAnsiTheme="minorHAnsi" w:cstheme="minorHAnsi"/>
          <w:b/>
          <w:bCs/>
          <w:color w:val="C00000"/>
          <w:sz w:val="20"/>
          <w:szCs w:val="20"/>
          <w:lang w:val="en-IE" w:eastAsia="en-IE"/>
        </w:rPr>
        <w:t>|</w:t>
      </w:r>
      <w:r w:rsidRPr="00323A59">
        <w:rPr>
          <w:rFonts w:asciiTheme="minorHAnsi" w:hAnsiTheme="minorHAnsi" w:cstheme="minorHAnsi"/>
          <w:color w:val="C00000"/>
          <w:sz w:val="20"/>
          <w:szCs w:val="20"/>
          <w:lang w:val="en-IE" w:eastAsia="en-IE"/>
        </w:rPr>
        <w:t xml:space="preserve"> </w:t>
      </w:r>
      <w:r w:rsidRPr="00323A59">
        <w:rPr>
          <w:rFonts w:asciiTheme="minorHAnsi" w:hAnsiTheme="minorHAnsi" w:cstheme="minorHAnsi"/>
          <w:color w:val="000000" w:themeColor="text1"/>
          <w:sz w:val="20"/>
          <w:szCs w:val="20"/>
        </w:rPr>
        <w:t xml:space="preserve">Strategic Planning </w:t>
      </w:r>
      <w:r w:rsidRPr="00333B95">
        <w:rPr>
          <w:rFonts w:asciiTheme="minorHAnsi" w:hAnsiTheme="minorHAnsi" w:cstheme="minorHAnsi"/>
          <w:b/>
          <w:bCs/>
          <w:color w:val="C00000"/>
          <w:sz w:val="20"/>
          <w:szCs w:val="20"/>
        </w:rPr>
        <w:t>|</w:t>
      </w:r>
      <w:r w:rsidRPr="00323A59">
        <w:rPr>
          <w:rFonts w:asciiTheme="minorHAnsi" w:hAnsiTheme="minorHAnsi" w:cstheme="minorHAnsi"/>
          <w:color w:val="C00000"/>
          <w:sz w:val="20"/>
          <w:szCs w:val="20"/>
        </w:rPr>
        <w:t xml:space="preserve"> </w:t>
      </w:r>
      <w:r w:rsidRPr="00323A59">
        <w:rPr>
          <w:rFonts w:asciiTheme="minorHAnsi" w:hAnsiTheme="minorHAnsi" w:cstheme="minorHAnsi"/>
          <w:color w:val="000000" w:themeColor="text1"/>
          <w:sz w:val="20"/>
          <w:szCs w:val="20"/>
          <w:lang w:val="en-IE" w:eastAsia="en-IE"/>
        </w:rPr>
        <w:t xml:space="preserve">Stakeholder Engagement </w:t>
      </w:r>
      <w:r w:rsidR="0034007B" w:rsidRPr="0034007B">
        <w:rPr>
          <w:rFonts w:asciiTheme="minorHAnsi" w:hAnsiTheme="minorHAnsi" w:cstheme="minorHAnsi"/>
          <w:b/>
          <w:bCs/>
          <w:color w:val="C00000"/>
          <w:sz w:val="20"/>
          <w:szCs w:val="20"/>
          <w:lang w:val="en-IE" w:eastAsia="en-IE"/>
        </w:rPr>
        <w:t>|</w:t>
      </w:r>
      <w:r w:rsidR="0034007B">
        <w:rPr>
          <w:rFonts w:asciiTheme="minorHAnsi" w:hAnsiTheme="minorHAnsi" w:cstheme="minorHAnsi"/>
          <w:color w:val="C00000"/>
          <w:sz w:val="20"/>
          <w:szCs w:val="20"/>
          <w:lang w:val="en-IE" w:eastAsia="en-IE"/>
        </w:rPr>
        <w:t xml:space="preserve"> </w:t>
      </w:r>
      <w:r w:rsidRPr="00323A59">
        <w:rPr>
          <w:rFonts w:asciiTheme="minorHAnsi" w:hAnsiTheme="minorHAnsi" w:cstheme="minorHAnsi"/>
          <w:color w:val="000000" w:themeColor="text1"/>
          <w:sz w:val="20"/>
          <w:szCs w:val="20"/>
        </w:rPr>
        <w:t xml:space="preserve">Culture &amp; Change Management </w:t>
      </w:r>
      <w:r w:rsidRPr="00333B95">
        <w:rPr>
          <w:rFonts w:asciiTheme="minorHAnsi" w:hAnsiTheme="minorHAnsi" w:cstheme="minorHAnsi"/>
          <w:b/>
          <w:bCs/>
          <w:color w:val="C00000"/>
          <w:sz w:val="20"/>
          <w:szCs w:val="20"/>
        </w:rPr>
        <w:t>|</w:t>
      </w:r>
      <w:r w:rsidRPr="00323A59">
        <w:rPr>
          <w:rFonts w:asciiTheme="minorHAnsi" w:hAnsiTheme="minorHAnsi" w:cstheme="minorHAnsi"/>
          <w:color w:val="000000" w:themeColor="text1"/>
          <w:sz w:val="20"/>
          <w:szCs w:val="20"/>
        </w:rPr>
        <w:t xml:space="preserve"> Performance Management – KPI’s</w:t>
      </w:r>
      <w:r w:rsidR="00810F88" w:rsidRPr="00810F88">
        <w:rPr>
          <w:rFonts w:asciiTheme="minorHAnsi" w:hAnsiTheme="minorHAnsi" w:cstheme="minorHAnsi"/>
          <w:b/>
          <w:bCs/>
          <w:sz w:val="20"/>
          <w:szCs w:val="20"/>
        </w:rPr>
        <w:t xml:space="preserve"> </w:t>
      </w:r>
      <w:r w:rsidR="00810F88">
        <w:rPr>
          <w:rFonts w:asciiTheme="minorHAnsi" w:hAnsiTheme="minorHAnsi" w:cstheme="minorHAnsi"/>
          <w:b/>
          <w:bCs/>
          <w:color w:val="C00000"/>
          <w:sz w:val="20"/>
          <w:szCs w:val="20"/>
        </w:rPr>
        <w:t>|</w:t>
      </w:r>
      <w:r w:rsidR="00E26DED">
        <w:rPr>
          <w:rFonts w:asciiTheme="minorHAnsi" w:hAnsiTheme="minorHAnsi" w:cstheme="minorHAnsi"/>
          <w:color w:val="000000" w:themeColor="text1"/>
          <w:sz w:val="20"/>
          <w:szCs w:val="20"/>
        </w:rPr>
        <w:t xml:space="preserve">Coaching &amp; Mentoring </w:t>
      </w:r>
      <w:r w:rsidRPr="00333B95">
        <w:rPr>
          <w:rFonts w:asciiTheme="minorHAnsi" w:hAnsiTheme="minorHAnsi" w:cstheme="minorHAnsi"/>
          <w:b/>
          <w:bCs/>
          <w:color w:val="C00000"/>
          <w:sz w:val="20"/>
          <w:szCs w:val="20"/>
        </w:rPr>
        <w:t>|</w:t>
      </w:r>
      <w:r w:rsidRPr="00323A59">
        <w:rPr>
          <w:rFonts w:asciiTheme="minorHAnsi" w:hAnsiTheme="minorHAnsi" w:cstheme="minorHAnsi"/>
          <w:color w:val="C00000"/>
          <w:sz w:val="20"/>
          <w:szCs w:val="20"/>
        </w:rPr>
        <w:t xml:space="preserve"> </w:t>
      </w:r>
      <w:r w:rsidRPr="00323A59">
        <w:rPr>
          <w:rFonts w:asciiTheme="minorHAnsi" w:hAnsiTheme="minorHAnsi" w:cstheme="minorHAnsi"/>
          <w:sz w:val="20"/>
          <w:szCs w:val="20"/>
        </w:rPr>
        <w:t xml:space="preserve">Building High Performance Teams </w:t>
      </w:r>
      <w:r w:rsidRPr="00333B95">
        <w:rPr>
          <w:rFonts w:asciiTheme="minorHAnsi" w:hAnsiTheme="minorHAnsi" w:cstheme="minorHAnsi"/>
          <w:b/>
          <w:bCs/>
          <w:color w:val="C00000"/>
          <w:sz w:val="20"/>
          <w:szCs w:val="20"/>
        </w:rPr>
        <w:t>|</w:t>
      </w:r>
      <w:r w:rsidRPr="00323A59">
        <w:rPr>
          <w:rFonts w:asciiTheme="minorHAnsi" w:hAnsiTheme="minorHAnsi" w:cstheme="minorHAnsi"/>
          <w:color w:val="000000" w:themeColor="text1"/>
          <w:sz w:val="20"/>
          <w:szCs w:val="20"/>
        </w:rPr>
        <w:t xml:space="preserve"> Turnaround </w:t>
      </w:r>
      <w:r w:rsidRPr="00333B95">
        <w:rPr>
          <w:rFonts w:asciiTheme="minorHAnsi" w:hAnsiTheme="minorHAnsi" w:cstheme="minorHAnsi"/>
          <w:b/>
          <w:bCs/>
          <w:color w:val="C00000"/>
          <w:sz w:val="20"/>
          <w:szCs w:val="20"/>
        </w:rPr>
        <w:t xml:space="preserve">| </w:t>
      </w:r>
      <w:r w:rsidR="00333B95" w:rsidRPr="00333B95">
        <w:rPr>
          <w:rFonts w:asciiTheme="minorHAnsi" w:hAnsiTheme="minorHAnsi" w:cstheme="minorHAnsi"/>
          <w:sz w:val="20"/>
          <w:szCs w:val="20"/>
        </w:rPr>
        <w:t>Sustainability</w:t>
      </w:r>
      <w:r w:rsidR="00333B95">
        <w:rPr>
          <w:rFonts w:asciiTheme="minorHAnsi" w:hAnsiTheme="minorHAnsi" w:cstheme="minorHAnsi"/>
          <w:color w:val="C00000"/>
          <w:sz w:val="20"/>
          <w:szCs w:val="20"/>
        </w:rPr>
        <w:t xml:space="preserve"> </w:t>
      </w:r>
      <w:r w:rsidR="00333B95">
        <w:rPr>
          <w:rFonts w:asciiTheme="minorHAnsi" w:hAnsiTheme="minorHAnsi" w:cstheme="minorHAnsi"/>
          <w:b/>
          <w:bCs/>
          <w:color w:val="C00000"/>
          <w:sz w:val="20"/>
          <w:szCs w:val="20"/>
        </w:rPr>
        <w:t>|</w:t>
      </w:r>
      <w:r w:rsidR="00163244">
        <w:rPr>
          <w:rFonts w:asciiTheme="minorHAnsi" w:hAnsiTheme="minorHAnsi" w:cstheme="minorHAnsi"/>
          <w:b/>
          <w:bCs/>
          <w:color w:val="C00000"/>
          <w:sz w:val="20"/>
          <w:szCs w:val="20"/>
        </w:rPr>
        <w:t xml:space="preserve"> </w:t>
      </w:r>
      <w:r w:rsidRPr="00323A59">
        <w:rPr>
          <w:rFonts w:asciiTheme="minorHAnsi" w:hAnsiTheme="minorHAnsi" w:cstheme="minorHAnsi"/>
          <w:color w:val="000000" w:themeColor="text1"/>
          <w:sz w:val="20"/>
          <w:szCs w:val="20"/>
          <w:lang w:val="en-IE" w:eastAsia="en-IE"/>
        </w:rPr>
        <w:t>Leadership &amp; Relationship Building </w:t>
      </w:r>
      <w:r w:rsidRPr="00333B95">
        <w:rPr>
          <w:rFonts w:asciiTheme="minorHAnsi" w:hAnsiTheme="minorHAnsi" w:cstheme="minorHAnsi"/>
          <w:b/>
          <w:bCs/>
          <w:color w:val="C00000"/>
          <w:sz w:val="20"/>
          <w:szCs w:val="20"/>
          <w:lang w:val="en-IE" w:eastAsia="en-IE"/>
        </w:rPr>
        <w:t>|</w:t>
      </w:r>
      <w:r w:rsidRPr="00323A59">
        <w:rPr>
          <w:rFonts w:asciiTheme="minorHAnsi" w:hAnsiTheme="minorHAnsi" w:cstheme="minorHAnsi"/>
          <w:sz w:val="20"/>
          <w:szCs w:val="20"/>
          <w:lang w:val="en-IE" w:eastAsia="en-IE"/>
        </w:rPr>
        <w:t xml:space="preserve"> Neurolinguistics </w:t>
      </w:r>
      <w:r w:rsidRPr="00333B95">
        <w:rPr>
          <w:rFonts w:asciiTheme="minorHAnsi" w:hAnsiTheme="minorHAnsi" w:cstheme="minorHAnsi"/>
          <w:b/>
          <w:bCs/>
          <w:color w:val="C00000"/>
          <w:sz w:val="20"/>
          <w:szCs w:val="20"/>
          <w:lang w:val="en-IE" w:eastAsia="en-IE"/>
        </w:rPr>
        <w:t>|</w:t>
      </w:r>
      <w:r w:rsidRPr="00323A59">
        <w:rPr>
          <w:rFonts w:asciiTheme="minorHAnsi" w:hAnsiTheme="minorHAnsi" w:cstheme="minorHAnsi"/>
          <w:color w:val="C00000"/>
          <w:sz w:val="20"/>
          <w:szCs w:val="20"/>
          <w:lang w:val="en-IE" w:eastAsia="en-IE"/>
        </w:rPr>
        <w:t xml:space="preserve"> </w:t>
      </w:r>
      <w:r w:rsidRPr="00323A59">
        <w:rPr>
          <w:rFonts w:asciiTheme="minorHAnsi" w:hAnsiTheme="minorHAnsi" w:cstheme="minorHAnsi"/>
          <w:sz w:val="20"/>
          <w:szCs w:val="20"/>
          <w:lang w:val="en-IE" w:eastAsia="en-IE"/>
        </w:rPr>
        <w:t>Negotiations</w:t>
      </w:r>
      <w:r w:rsidRPr="00323A59">
        <w:rPr>
          <w:rFonts w:asciiTheme="minorHAnsi" w:hAnsiTheme="minorHAnsi" w:cstheme="minorHAnsi"/>
          <w:color w:val="C00000"/>
          <w:sz w:val="20"/>
          <w:szCs w:val="20"/>
          <w:lang w:val="en-IE" w:eastAsia="en-IE"/>
        </w:rPr>
        <w:t xml:space="preserve"> </w:t>
      </w:r>
      <w:r w:rsidRPr="00333B95">
        <w:rPr>
          <w:rFonts w:asciiTheme="minorHAnsi" w:hAnsiTheme="minorHAnsi" w:cstheme="minorHAnsi"/>
          <w:b/>
          <w:bCs/>
          <w:color w:val="C00000"/>
          <w:sz w:val="20"/>
          <w:szCs w:val="20"/>
          <w:lang w:val="en-IE" w:eastAsia="en-IE"/>
        </w:rPr>
        <w:t>|</w:t>
      </w:r>
      <w:r w:rsidRPr="00323A59">
        <w:rPr>
          <w:rFonts w:asciiTheme="minorHAnsi" w:hAnsiTheme="minorHAnsi" w:cstheme="minorHAnsi"/>
          <w:sz w:val="20"/>
          <w:szCs w:val="20"/>
          <w:lang w:val="en-IE" w:eastAsia="en-IE"/>
        </w:rPr>
        <w:t xml:space="preserve"> Revenue &amp; EBITA Optimisation </w:t>
      </w:r>
      <w:r w:rsidRPr="00333B95">
        <w:rPr>
          <w:rFonts w:asciiTheme="minorHAnsi" w:hAnsiTheme="minorHAnsi" w:cstheme="minorHAnsi"/>
          <w:b/>
          <w:bCs/>
          <w:color w:val="C00000"/>
          <w:sz w:val="20"/>
          <w:szCs w:val="20"/>
          <w:lang w:val="en-IE" w:eastAsia="en-IE"/>
        </w:rPr>
        <w:t>|</w:t>
      </w:r>
      <w:r w:rsidRPr="00323A59">
        <w:rPr>
          <w:rFonts w:asciiTheme="minorHAnsi" w:hAnsiTheme="minorHAnsi" w:cstheme="minorHAnsi"/>
          <w:color w:val="C00000"/>
          <w:sz w:val="20"/>
          <w:szCs w:val="20"/>
          <w:lang w:val="en-IE" w:eastAsia="en-IE"/>
        </w:rPr>
        <w:t xml:space="preserve"> </w:t>
      </w:r>
      <w:r w:rsidRPr="00323A59">
        <w:rPr>
          <w:rFonts w:asciiTheme="minorHAnsi" w:hAnsiTheme="minorHAnsi" w:cstheme="minorHAnsi"/>
          <w:sz w:val="20"/>
          <w:szCs w:val="20"/>
          <w:lang w:val="en-IE" w:eastAsia="en-IE"/>
        </w:rPr>
        <w:t>Global</w:t>
      </w:r>
      <w:r w:rsidRPr="00323A59">
        <w:rPr>
          <w:rFonts w:asciiTheme="minorHAnsi" w:hAnsiTheme="minorHAnsi" w:cstheme="minorHAnsi"/>
          <w:color w:val="000000" w:themeColor="text1"/>
          <w:sz w:val="20"/>
          <w:szCs w:val="20"/>
          <w:lang w:val="en-IE" w:eastAsia="en-IE"/>
        </w:rPr>
        <w:t xml:space="preserve"> Sales &amp; Business Development </w:t>
      </w:r>
      <w:r w:rsidRPr="00333B95">
        <w:rPr>
          <w:rFonts w:asciiTheme="minorHAnsi" w:hAnsiTheme="minorHAnsi" w:cstheme="minorHAnsi"/>
          <w:b/>
          <w:bCs/>
          <w:color w:val="C00000"/>
          <w:sz w:val="20"/>
          <w:szCs w:val="20"/>
          <w:lang w:val="en-IE" w:eastAsia="en-IE"/>
        </w:rPr>
        <w:t>|</w:t>
      </w:r>
      <w:r w:rsidRPr="00323A59">
        <w:rPr>
          <w:rFonts w:asciiTheme="minorHAnsi" w:hAnsiTheme="minorHAnsi" w:cstheme="minorHAnsi"/>
          <w:color w:val="C00000"/>
          <w:sz w:val="20"/>
          <w:szCs w:val="20"/>
          <w:lang w:val="en-IE" w:eastAsia="en-IE"/>
        </w:rPr>
        <w:t xml:space="preserve"> </w:t>
      </w:r>
    </w:p>
    <w:p w14:paraId="1B4A0409" w14:textId="163BE3E4" w:rsidR="00654DE9" w:rsidRPr="008D68F2" w:rsidRDefault="00035282" w:rsidP="008D68F2">
      <w:pPr>
        <w:pStyle w:val="ListParagraph"/>
        <w:shd w:val="clear" w:color="auto" w:fill="FFFFFF"/>
        <w:spacing w:before="100" w:beforeAutospacing="1" w:after="120"/>
        <w:jc w:val="center"/>
        <w:rPr>
          <w:rFonts w:asciiTheme="minorHAnsi" w:hAnsiTheme="minorHAnsi" w:cstheme="minorHAnsi"/>
          <w:sz w:val="20"/>
          <w:szCs w:val="20"/>
          <w:lang w:val="en-IE" w:eastAsia="en-IE"/>
        </w:rPr>
      </w:pPr>
      <w:r w:rsidRPr="00035282">
        <w:rPr>
          <w:rFonts w:asciiTheme="minorHAnsi" w:hAnsiTheme="minorHAnsi" w:cstheme="minorHAnsi"/>
          <w:b/>
          <w:bCs/>
          <w:color w:val="C00000"/>
          <w:sz w:val="20"/>
          <w:szCs w:val="20"/>
        </w:rPr>
        <w:t>|</w:t>
      </w:r>
      <w:r>
        <w:rPr>
          <w:rFonts w:asciiTheme="minorHAnsi" w:hAnsiTheme="minorHAnsi" w:cstheme="minorHAnsi"/>
          <w:b/>
          <w:bCs/>
          <w:color w:val="FF0000"/>
          <w:sz w:val="20"/>
          <w:szCs w:val="20"/>
        </w:rPr>
        <w:t xml:space="preserve"> </w:t>
      </w:r>
      <w:r w:rsidR="001551A6" w:rsidRPr="00323A59">
        <w:rPr>
          <w:rFonts w:asciiTheme="minorHAnsi" w:hAnsiTheme="minorHAnsi" w:cstheme="minorHAnsi"/>
          <w:color w:val="000000" w:themeColor="text1"/>
          <w:sz w:val="20"/>
          <w:szCs w:val="20"/>
        </w:rPr>
        <w:t xml:space="preserve">Export RTM </w:t>
      </w:r>
      <w:r w:rsidR="001551A6" w:rsidRPr="00333B95">
        <w:rPr>
          <w:rFonts w:asciiTheme="minorHAnsi" w:hAnsiTheme="minorHAnsi" w:cstheme="minorHAnsi"/>
          <w:b/>
          <w:bCs/>
          <w:color w:val="C00000"/>
          <w:sz w:val="20"/>
          <w:szCs w:val="20"/>
        </w:rPr>
        <w:t>|</w:t>
      </w:r>
      <w:r w:rsidR="001551A6" w:rsidRPr="00323A59">
        <w:rPr>
          <w:rFonts w:asciiTheme="minorHAnsi" w:hAnsiTheme="minorHAnsi" w:cstheme="minorHAnsi"/>
          <w:color w:val="C00000"/>
          <w:sz w:val="20"/>
          <w:szCs w:val="20"/>
          <w:lang w:val="en-IE" w:eastAsia="en-IE"/>
        </w:rPr>
        <w:t xml:space="preserve"> </w:t>
      </w:r>
      <w:r w:rsidR="001551A6" w:rsidRPr="00323A59">
        <w:rPr>
          <w:rFonts w:asciiTheme="minorHAnsi" w:hAnsiTheme="minorHAnsi" w:cstheme="minorHAnsi"/>
          <w:color w:val="000000" w:themeColor="text1"/>
          <w:sz w:val="20"/>
          <w:szCs w:val="20"/>
          <w:lang w:val="en-IE" w:eastAsia="en-IE"/>
        </w:rPr>
        <w:t>3</w:t>
      </w:r>
      <w:proofErr w:type="spellStart"/>
      <w:r w:rsidR="001551A6" w:rsidRPr="00323A59">
        <w:rPr>
          <w:rFonts w:asciiTheme="minorHAnsi" w:hAnsiTheme="minorHAnsi" w:cstheme="minorHAnsi"/>
          <w:color w:val="000000" w:themeColor="text1"/>
          <w:sz w:val="20"/>
          <w:szCs w:val="20"/>
          <w:vertAlign w:val="superscript"/>
        </w:rPr>
        <w:t>rd</w:t>
      </w:r>
      <w:proofErr w:type="spellEnd"/>
      <w:r w:rsidR="001551A6" w:rsidRPr="00323A59">
        <w:rPr>
          <w:rFonts w:asciiTheme="minorHAnsi" w:hAnsiTheme="minorHAnsi" w:cstheme="minorHAnsi"/>
          <w:color w:val="000000" w:themeColor="text1"/>
          <w:sz w:val="20"/>
          <w:szCs w:val="20"/>
          <w:vertAlign w:val="superscript"/>
        </w:rPr>
        <w:t xml:space="preserve"> </w:t>
      </w:r>
      <w:r w:rsidR="001551A6" w:rsidRPr="00323A59">
        <w:rPr>
          <w:rFonts w:asciiTheme="minorHAnsi" w:hAnsiTheme="minorHAnsi" w:cstheme="minorHAnsi"/>
          <w:color w:val="000000" w:themeColor="text1"/>
          <w:sz w:val="20"/>
          <w:szCs w:val="20"/>
        </w:rPr>
        <w:t>Party Logistics</w:t>
      </w:r>
      <w:r w:rsidR="001551A6" w:rsidRPr="00323A59">
        <w:rPr>
          <w:rFonts w:asciiTheme="minorHAnsi" w:hAnsiTheme="minorHAnsi" w:cstheme="minorHAnsi"/>
          <w:sz w:val="20"/>
          <w:szCs w:val="20"/>
          <w:lang w:val="en-IE" w:eastAsia="en-IE"/>
        </w:rPr>
        <w:t xml:space="preserve"> </w:t>
      </w:r>
      <w:r w:rsidR="001551A6" w:rsidRPr="008D68F2">
        <w:rPr>
          <w:rFonts w:asciiTheme="minorHAnsi" w:hAnsiTheme="minorHAnsi" w:cstheme="minorHAnsi"/>
          <w:b/>
          <w:bCs/>
          <w:color w:val="C00000"/>
          <w:sz w:val="20"/>
          <w:szCs w:val="20"/>
          <w:lang w:val="en-IE" w:eastAsia="en-IE"/>
        </w:rPr>
        <w:t>|</w:t>
      </w:r>
      <w:r w:rsidR="001551A6" w:rsidRPr="008D68F2">
        <w:rPr>
          <w:rFonts w:asciiTheme="minorHAnsi" w:hAnsiTheme="minorHAnsi" w:cstheme="minorHAnsi"/>
          <w:color w:val="984806" w:themeColor="accent6" w:themeShade="80"/>
          <w:sz w:val="20"/>
          <w:szCs w:val="20"/>
          <w:lang w:val="en-IE" w:eastAsia="en-IE"/>
        </w:rPr>
        <w:t xml:space="preserve"> </w:t>
      </w:r>
      <w:r w:rsidR="001551A6" w:rsidRPr="008D68F2">
        <w:rPr>
          <w:rFonts w:asciiTheme="minorHAnsi" w:hAnsiTheme="minorHAnsi" w:cstheme="minorHAnsi"/>
          <w:color w:val="000000" w:themeColor="text1"/>
          <w:sz w:val="20"/>
          <w:szCs w:val="20"/>
          <w:lang w:val="en-IE" w:eastAsia="en-IE"/>
        </w:rPr>
        <w:t>Data Analytics</w:t>
      </w:r>
      <w:r w:rsidR="001551A6" w:rsidRPr="008D68F2">
        <w:rPr>
          <w:rFonts w:asciiTheme="minorHAnsi" w:hAnsiTheme="minorHAnsi" w:cstheme="minorHAnsi"/>
          <w:color w:val="C00000"/>
          <w:sz w:val="20"/>
          <w:szCs w:val="20"/>
          <w:lang w:val="en-IE" w:eastAsia="en-IE"/>
        </w:rPr>
        <w:t> </w:t>
      </w:r>
      <w:r w:rsidR="001551A6" w:rsidRPr="008D68F2">
        <w:rPr>
          <w:rFonts w:asciiTheme="minorHAnsi" w:hAnsiTheme="minorHAnsi" w:cstheme="minorHAnsi"/>
          <w:b/>
          <w:bCs/>
          <w:color w:val="C00000"/>
          <w:sz w:val="20"/>
          <w:szCs w:val="20"/>
          <w:lang w:val="en-IE" w:eastAsia="en-IE"/>
        </w:rPr>
        <w:t>|</w:t>
      </w:r>
      <w:r w:rsidR="001551A6" w:rsidRPr="008D68F2">
        <w:rPr>
          <w:rFonts w:asciiTheme="minorHAnsi" w:hAnsiTheme="minorHAnsi" w:cstheme="minorHAnsi"/>
          <w:color w:val="000000" w:themeColor="text1"/>
          <w:sz w:val="20"/>
          <w:szCs w:val="20"/>
        </w:rPr>
        <w:t xml:space="preserve"> Client </w:t>
      </w:r>
      <w:r w:rsidR="001551A6" w:rsidRPr="008D68F2">
        <w:rPr>
          <w:rFonts w:asciiTheme="minorHAnsi" w:hAnsiTheme="minorHAnsi" w:cstheme="minorHAnsi"/>
          <w:sz w:val="20"/>
          <w:szCs w:val="20"/>
        </w:rPr>
        <w:t>Acquisition Strategies</w:t>
      </w:r>
      <w:r w:rsidR="00163244" w:rsidRPr="008D68F2">
        <w:rPr>
          <w:rFonts w:asciiTheme="minorHAnsi" w:hAnsiTheme="minorHAnsi" w:cstheme="minorHAnsi"/>
          <w:sz w:val="20"/>
          <w:szCs w:val="20"/>
        </w:rPr>
        <w:t xml:space="preserve"> </w:t>
      </w:r>
      <w:r w:rsidR="001551A6" w:rsidRPr="008D68F2">
        <w:rPr>
          <w:rFonts w:asciiTheme="minorHAnsi" w:hAnsiTheme="minorHAnsi" w:cstheme="minorHAnsi"/>
          <w:b/>
          <w:bCs/>
          <w:color w:val="C00000"/>
          <w:sz w:val="20"/>
          <w:szCs w:val="20"/>
          <w:lang w:val="en-IE" w:eastAsia="en-IE"/>
        </w:rPr>
        <w:t>|</w:t>
      </w:r>
    </w:p>
    <w:bookmarkEnd w:id="0"/>
    <w:p w14:paraId="426460FF" w14:textId="77777777" w:rsidR="00FA6EFF" w:rsidRDefault="00FA6EFF" w:rsidP="00747465">
      <w:pPr>
        <w:widowControl w:val="0"/>
        <w:autoSpaceDE w:val="0"/>
        <w:autoSpaceDN w:val="0"/>
        <w:adjustRightInd w:val="0"/>
        <w:rPr>
          <w:rFonts w:asciiTheme="minorHAnsi" w:hAnsiTheme="minorHAnsi" w:cs="Arial"/>
          <w:b/>
          <w:color w:val="17365D" w:themeColor="text2" w:themeShade="BF"/>
          <w:u w:val="single"/>
        </w:rPr>
      </w:pPr>
    </w:p>
    <w:p w14:paraId="7E9D7759" w14:textId="77777777" w:rsidR="00F918BC" w:rsidRDefault="00F918BC" w:rsidP="000122A3">
      <w:pPr>
        <w:widowControl w:val="0"/>
        <w:autoSpaceDE w:val="0"/>
        <w:autoSpaceDN w:val="0"/>
        <w:adjustRightInd w:val="0"/>
        <w:jc w:val="center"/>
        <w:rPr>
          <w:rFonts w:asciiTheme="minorHAnsi" w:hAnsiTheme="minorHAnsi" w:cs="Arial"/>
          <w:b/>
          <w:color w:val="17365D" w:themeColor="text2" w:themeShade="BF"/>
          <w:u w:val="single"/>
        </w:rPr>
      </w:pPr>
    </w:p>
    <w:p w14:paraId="4E4D7974" w14:textId="77777777" w:rsidR="00F918BC" w:rsidRDefault="00F918BC" w:rsidP="000122A3">
      <w:pPr>
        <w:widowControl w:val="0"/>
        <w:autoSpaceDE w:val="0"/>
        <w:autoSpaceDN w:val="0"/>
        <w:adjustRightInd w:val="0"/>
        <w:jc w:val="center"/>
        <w:rPr>
          <w:rFonts w:asciiTheme="minorHAnsi" w:hAnsiTheme="minorHAnsi" w:cs="Arial"/>
          <w:b/>
          <w:color w:val="17365D" w:themeColor="text2" w:themeShade="BF"/>
          <w:u w:val="single"/>
        </w:rPr>
      </w:pPr>
    </w:p>
    <w:p w14:paraId="180F8DC3" w14:textId="578F943B" w:rsidR="00095685" w:rsidRPr="001C37E0" w:rsidRDefault="001C37E0" w:rsidP="000122A3">
      <w:pPr>
        <w:widowControl w:val="0"/>
        <w:autoSpaceDE w:val="0"/>
        <w:autoSpaceDN w:val="0"/>
        <w:adjustRightInd w:val="0"/>
        <w:jc w:val="center"/>
        <w:rPr>
          <w:rFonts w:asciiTheme="minorHAnsi" w:hAnsiTheme="minorHAnsi" w:cs="Arial"/>
          <w:b/>
          <w:color w:val="17365D" w:themeColor="text2" w:themeShade="BF"/>
          <w:u w:val="single"/>
        </w:rPr>
      </w:pPr>
      <w:r w:rsidRPr="001C37E0">
        <w:rPr>
          <w:rFonts w:asciiTheme="minorHAnsi" w:hAnsiTheme="minorHAnsi" w:cs="Arial"/>
          <w:b/>
          <w:color w:val="17365D" w:themeColor="text2" w:themeShade="BF"/>
          <w:u w:val="single"/>
        </w:rPr>
        <w:t xml:space="preserve">Executive </w:t>
      </w:r>
      <w:r w:rsidR="00D67647" w:rsidRPr="001C37E0">
        <w:rPr>
          <w:rFonts w:asciiTheme="minorHAnsi" w:hAnsiTheme="minorHAnsi" w:cs="Arial"/>
          <w:b/>
          <w:color w:val="17365D" w:themeColor="text2" w:themeShade="BF"/>
          <w:u w:val="single"/>
        </w:rPr>
        <w:t>Experience</w:t>
      </w:r>
    </w:p>
    <w:p w14:paraId="5ECEDE6B" w14:textId="77777777" w:rsidR="003F01BA" w:rsidRPr="00E15AEE" w:rsidRDefault="003F01BA" w:rsidP="00443CD7">
      <w:pPr>
        <w:widowControl w:val="0"/>
        <w:autoSpaceDE w:val="0"/>
        <w:autoSpaceDN w:val="0"/>
        <w:adjustRightInd w:val="0"/>
        <w:jc w:val="center"/>
        <w:rPr>
          <w:rFonts w:asciiTheme="minorHAnsi" w:hAnsiTheme="minorHAnsi" w:cs="Arial"/>
          <w:b/>
          <w:color w:val="17365D" w:themeColor="text2" w:themeShade="BF"/>
          <w:sz w:val="18"/>
          <w:szCs w:val="18"/>
        </w:rPr>
      </w:pPr>
    </w:p>
    <w:p w14:paraId="28D7B47C" w14:textId="2D8CAF08" w:rsidR="00E1259B" w:rsidRPr="002A2628" w:rsidRDefault="00D67647" w:rsidP="002A2628">
      <w:pPr>
        <w:widowControl w:val="0"/>
        <w:autoSpaceDE w:val="0"/>
        <w:autoSpaceDN w:val="0"/>
        <w:adjustRightInd w:val="0"/>
        <w:spacing w:line="107" w:lineRule="exact"/>
        <w:rPr>
          <w:rFonts w:asciiTheme="minorHAnsi" w:hAnsiTheme="minorHAnsi"/>
        </w:rPr>
      </w:pPr>
      <w:r>
        <w:rPr>
          <w:rFonts w:asciiTheme="minorHAnsi" w:hAnsiTheme="minorHAnsi"/>
          <w:noProof/>
        </w:rPr>
        <mc:AlternateContent>
          <mc:Choice Requires="wps">
            <w:drawing>
              <wp:anchor distT="4294967295" distB="4294967295" distL="114300" distR="114300" simplePos="0" relativeHeight="251668480" behindDoc="1" locked="0" layoutInCell="0" allowOverlap="1" wp14:anchorId="4DBE2CEE" wp14:editId="13CE7F41">
                <wp:simplePos x="0" y="0"/>
                <wp:positionH relativeFrom="column">
                  <wp:posOffset>4445</wp:posOffset>
                </wp:positionH>
                <wp:positionV relativeFrom="paragraph">
                  <wp:posOffset>29210</wp:posOffset>
                </wp:positionV>
                <wp:extent cx="6526530" cy="0"/>
                <wp:effectExtent l="13970" t="7620" r="12700" b="11430"/>
                <wp:wrapNone/>
                <wp:docPr id="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26530" cy="0"/>
                        </a:xfrm>
                        <a:prstGeom prst="line">
                          <a:avLst/>
                        </a:prstGeom>
                        <a:noFill/>
                        <a:ln w="635">
                          <a:solidFill>
                            <a:schemeClr val="bg1">
                              <a:lumMod val="8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AA64A0" id="Line 13" o:spid="_x0000_s1026" style="position:absolute;z-index:-2516480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5pt,2.3pt" to="514.2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" o:allowincell="f" strokecolor="#d8d8d8 [2732]" strokeweight=".05pt"/>
            </w:pict>
          </mc:Fallback>
        </mc:AlternateContent>
      </w:r>
      <w:r w:rsidRPr="007A693B">
        <w:rPr>
          <w:rFonts w:asciiTheme="minorHAnsi" w:hAnsiTheme="minorHAnsi" w:cs="Arial"/>
          <w:sz w:val="20"/>
          <w:szCs w:val="20"/>
        </w:rPr>
        <w:tab/>
      </w:r>
    </w:p>
    <w:p w14:paraId="5B796DE8" w14:textId="77777777" w:rsidR="00202E30" w:rsidRDefault="00202E30" w:rsidP="00D67647">
      <w:pPr>
        <w:widowControl w:val="0"/>
        <w:autoSpaceDE w:val="0"/>
        <w:autoSpaceDN w:val="0"/>
        <w:adjustRightInd w:val="0"/>
        <w:rPr>
          <w:rFonts w:asciiTheme="minorHAnsi" w:hAnsiTheme="minorHAnsi" w:cs="Arial"/>
          <w:b/>
          <w:color w:val="17365D" w:themeColor="text2" w:themeShade="BF"/>
          <w:sz w:val="20"/>
          <w:szCs w:val="20"/>
        </w:rPr>
      </w:pPr>
    </w:p>
    <w:p w14:paraId="68E1365B" w14:textId="77777777" w:rsidR="006B3173" w:rsidRDefault="006B3173" w:rsidP="00D67647">
      <w:pPr>
        <w:widowControl w:val="0"/>
        <w:autoSpaceDE w:val="0"/>
        <w:autoSpaceDN w:val="0"/>
        <w:adjustRightInd w:val="0"/>
        <w:rPr>
          <w:rFonts w:asciiTheme="minorHAnsi" w:hAnsiTheme="minorHAnsi" w:cs="Arial"/>
          <w:b/>
          <w:color w:val="17365D" w:themeColor="text2" w:themeShade="BF"/>
          <w:sz w:val="20"/>
          <w:szCs w:val="20"/>
        </w:rPr>
      </w:pPr>
    </w:p>
    <w:p w14:paraId="0297399B" w14:textId="56798864" w:rsidR="00D67647" w:rsidRPr="000B2B19" w:rsidRDefault="0042736F" w:rsidP="00D67647">
      <w:pPr>
        <w:widowControl w:val="0"/>
        <w:autoSpaceDE w:val="0"/>
        <w:autoSpaceDN w:val="0"/>
        <w:adjustRightInd w:val="0"/>
        <w:rPr>
          <w:rFonts w:asciiTheme="minorHAnsi" w:hAnsiTheme="minorHAnsi" w:cs="Arial"/>
          <w:b/>
          <w:color w:val="17365D" w:themeColor="text2" w:themeShade="BF"/>
          <w:sz w:val="20"/>
          <w:szCs w:val="20"/>
        </w:rPr>
      </w:pPr>
      <w:r>
        <w:rPr>
          <w:rFonts w:asciiTheme="minorHAnsi" w:hAnsiTheme="minorHAnsi" w:cs="Arial"/>
          <w:b/>
          <w:color w:val="17365D" w:themeColor="text2" w:themeShade="BF"/>
          <w:sz w:val="20"/>
          <w:szCs w:val="20"/>
        </w:rPr>
        <w:t xml:space="preserve">International </w:t>
      </w:r>
      <w:r w:rsidR="00350A6B">
        <w:rPr>
          <w:rFonts w:asciiTheme="minorHAnsi" w:hAnsiTheme="minorHAnsi" w:cs="Arial"/>
          <w:b/>
          <w:color w:val="17365D" w:themeColor="text2" w:themeShade="BF"/>
          <w:sz w:val="20"/>
          <w:szCs w:val="20"/>
        </w:rPr>
        <w:t>Business</w:t>
      </w:r>
      <w:r w:rsidR="00441B5B">
        <w:rPr>
          <w:rFonts w:asciiTheme="minorHAnsi" w:hAnsiTheme="minorHAnsi" w:cs="Arial"/>
          <w:b/>
          <w:color w:val="17365D" w:themeColor="text2" w:themeShade="BF"/>
          <w:sz w:val="20"/>
          <w:szCs w:val="20"/>
        </w:rPr>
        <w:t xml:space="preserve"> Development</w:t>
      </w:r>
      <w:r w:rsidR="00350A6B">
        <w:rPr>
          <w:rFonts w:asciiTheme="minorHAnsi" w:hAnsiTheme="minorHAnsi" w:cs="Arial"/>
          <w:b/>
          <w:color w:val="17365D" w:themeColor="text2" w:themeShade="BF"/>
          <w:sz w:val="20"/>
          <w:szCs w:val="20"/>
        </w:rPr>
        <w:t xml:space="preserve"> Consultant </w:t>
      </w:r>
      <w:r w:rsidR="00A42F2E">
        <w:rPr>
          <w:rFonts w:asciiTheme="minorHAnsi" w:hAnsiTheme="minorHAnsi" w:cs="Arial"/>
          <w:bCs/>
          <w:color w:val="17365D" w:themeColor="text2" w:themeShade="BF"/>
          <w:sz w:val="20"/>
          <w:szCs w:val="20"/>
        </w:rPr>
        <w:t>&amp;</w:t>
      </w:r>
      <w:r w:rsidR="00873DE1">
        <w:rPr>
          <w:rFonts w:asciiTheme="minorHAnsi" w:hAnsiTheme="minorHAnsi" w:cs="Arial"/>
          <w:bCs/>
          <w:color w:val="17365D" w:themeColor="text2" w:themeShade="BF"/>
          <w:sz w:val="20"/>
          <w:szCs w:val="20"/>
        </w:rPr>
        <w:t xml:space="preserve"> </w:t>
      </w:r>
      <w:r w:rsidR="00873DE1">
        <w:rPr>
          <w:rFonts w:asciiTheme="minorHAnsi" w:hAnsiTheme="minorHAnsi" w:cs="Arial"/>
          <w:b/>
          <w:color w:val="17365D" w:themeColor="text2" w:themeShade="BF"/>
          <w:sz w:val="20"/>
          <w:szCs w:val="20"/>
        </w:rPr>
        <w:t xml:space="preserve">Interim </w:t>
      </w:r>
      <w:r w:rsidR="001960CC">
        <w:rPr>
          <w:rFonts w:asciiTheme="minorHAnsi" w:hAnsiTheme="minorHAnsi" w:cs="Arial"/>
          <w:b/>
          <w:color w:val="17365D" w:themeColor="text2" w:themeShade="BF"/>
          <w:sz w:val="20"/>
          <w:szCs w:val="20"/>
        </w:rPr>
        <w:t xml:space="preserve">Global </w:t>
      </w:r>
      <w:r w:rsidR="00873DE1">
        <w:rPr>
          <w:rFonts w:asciiTheme="minorHAnsi" w:hAnsiTheme="minorHAnsi" w:cs="Arial"/>
          <w:b/>
          <w:color w:val="17365D" w:themeColor="text2" w:themeShade="BF"/>
          <w:sz w:val="20"/>
          <w:szCs w:val="20"/>
        </w:rPr>
        <w:t>Sales</w:t>
      </w:r>
      <w:r w:rsidR="00350A6B">
        <w:rPr>
          <w:rFonts w:asciiTheme="minorHAnsi" w:hAnsiTheme="minorHAnsi" w:cs="Arial"/>
          <w:b/>
          <w:color w:val="17365D" w:themeColor="text2" w:themeShade="BF"/>
          <w:sz w:val="20"/>
          <w:szCs w:val="20"/>
        </w:rPr>
        <w:t xml:space="preserve"> </w:t>
      </w:r>
      <w:r w:rsidR="00A42F2E">
        <w:rPr>
          <w:rFonts w:asciiTheme="minorHAnsi" w:hAnsiTheme="minorHAnsi" w:cs="Arial"/>
          <w:b/>
          <w:color w:val="17365D" w:themeColor="text2" w:themeShade="BF"/>
          <w:sz w:val="20"/>
          <w:szCs w:val="20"/>
        </w:rPr>
        <w:t>- Commercial</w:t>
      </w:r>
      <w:r w:rsidR="00350A6B">
        <w:rPr>
          <w:rFonts w:asciiTheme="minorHAnsi" w:hAnsiTheme="minorHAnsi" w:cs="Arial"/>
          <w:b/>
          <w:color w:val="17365D" w:themeColor="text2" w:themeShade="BF"/>
          <w:sz w:val="20"/>
          <w:szCs w:val="20"/>
        </w:rPr>
        <w:t xml:space="preserve"> </w:t>
      </w:r>
      <w:r w:rsidR="00A42F2E">
        <w:rPr>
          <w:rFonts w:asciiTheme="minorHAnsi" w:hAnsiTheme="minorHAnsi" w:cs="Arial"/>
          <w:b/>
          <w:color w:val="17365D" w:themeColor="text2" w:themeShade="BF"/>
          <w:sz w:val="20"/>
          <w:szCs w:val="20"/>
        </w:rPr>
        <w:t>Director</w:t>
      </w:r>
      <w:r w:rsidR="00441B5B">
        <w:rPr>
          <w:rFonts w:asciiTheme="minorHAnsi" w:hAnsiTheme="minorHAnsi" w:cs="Arial"/>
          <w:b/>
          <w:color w:val="17365D" w:themeColor="text2" w:themeShade="BF"/>
          <w:sz w:val="20"/>
          <w:szCs w:val="20"/>
        </w:rPr>
        <w:t xml:space="preserve">              </w:t>
      </w:r>
      <w:proofErr w:type="gramStart"/>
      <w:r w:rsidR="00441B5B">
        <w:rPr>
          <w:rFonts w:asciiTheme="minorHAnsi" w:hAnsiTheme="minorHAnsi" w:cs="Arial"/>
          <w:b/>
          <w:color w:val="17365D" w:themeColor="text2" w:themeShade="BF"/>
          <w:sz w:val="20"/>
          <w:szCs w:val="20"/>
        </w:rPr>
        <w:t xml:space="preserve">  </w:t>
      </w:r>
      <w:r w:rsidR="004554E7">
        <w:rPr>
          <w:rFonts w:asciiTheme="minorHAnsi" w:hAnsiTheme="minorHAnsi" w:cs="Arial"/>
          <w:b/>
          <w:color w:val="17365D" w:themeColor="text2" w:themeShade="BF"/>
          <w:sz w:val="20"/>
          <w:szCs w:val="20"/>
        </w:rPr>
        <w:t xml:space="preserve"> </w:t>
      </w:r>
      <w:r w:rsidR="00282FC8">
        <w:rPr>
          <w:rFonts w:asciiTheme="minorHAnsi" w:hAnsiTheme="minorHAnsi" w:cs="Arial"/>
          <w:b/>
          <w:color w:val="17365D" w:themeColor="text2" w:themeShade="BF"/>
          <w:sz w:val="20"/>
          <w:szCs w:val="20"/>
        </w:rPr>
        <w:t>(</w:t>
      </w:r>
      <w:proofErr w:type="gramEnd"/>
      <w:r w:rsidR="00282FC8" w:rsidRPr="000B2B19">
        <w:rPr>
          <w:rFonts w:asciiTheme="minorHAnsi" w:hAnsiTheme="minorHAnsi" w:cs="Arial"/>
          <w:b/>
          <w:color w:val="17365D" w:themeColor="text2" w:themeShade="BF"/>
          <w:sz w:val="20"/>
          <w:szCs w:val="20"/>
        </w:rPr>
        <w:t>2014 – Presen</w:t>
      </w:r>
      <w:r w:rsidR="00441B5B">
        <w:rPr>
          <w:rFonts w:asciiTheme="minorHAnsi" w:hAnsiTheme="minorHAnsi" w:cs="Arial"/>
          <w:b/>
          <w:color w:val="17365D" w:themeColor="text2" w:themeShade="BF"/>
          <w:sz w:val="20"/>
          <w:szCs w:val="20"/>
        </w:rPr>
        <w:t>t</w:t>
      </w:r>
      <w:r w:rsidR="00D67647" w:rsidRPr="000B2B19">
        <w:rPr>
          <w:rFonts w:asciiTheme="minorHAnsi" w:hAnsiTheme="minorHAnsi" w:cs="Arial"/>
          <w:b/>
          <w:color w:val="17365D" w:themeColor="text2" w:themeShade="BF"/>
          <w:sz w:val="20"/>
          <w:szCs w:val="20"/>
        </w:rPr>
        <w:t xml:space="preserve">)                                                                                                                       </w:t>
      </w:r>
    </w:p>
    <w:p w14:paraId="2067E1E2" w14:textId="264FCCDB" w:rsidR="00AD1B8A" w:rsidRDefault="00D67647" w:rsidP="00D67647">
      <w:pPr>
        <w:widowControl w:val="0"/>
        <w:autoSpaceDE w:val="0"/>
        <w:autoSpaceDN w:val="0"/>
        <w:adjustRightInd w:val="0"/>
        <w:rPr>
          <w:rFonts w:asciiTheme="minorHAnsi" w:hAnsiTheme="minorHAnsi" w:cs="Arial"/>
          <w:b/>
          <w:color w:val="17365D" w:themeColor="text2" w:themeShade="BF"/>
          <w:sz w:val="20"/>
          <w:szCs w:val="20"/>
        </w:rPr>
      </w:pPr>
      <w:r w:rsidRPr="000B2B19">
        <w:rPr>
          <w:rFonts w:asciiTheme="minorHAnsi" w:hAnsiTheme="minorHAnsi" w:cs="Arial"/>
          <w:b/>
          <w:color w:val="17365D" w:themeColor="text2" w:themeShade="BF"/>
          <w:sz w:val="20"/>
          <w:szCs w:val="20"/>
        </w:rPr>
        <w:t xml:space="preserve">IMCA Certified </w:t>
      </w:r>
      <w:r w:rsidR="00204F78">
        <w:rPr>
          <w:rFonts w:asciiTheme="minorHAnsi" w:hAnsiTheme="minorHAnsi" w:cs="Arial"/>
          <w:b/>
          <w:color w:val="17365D" w:themeColor="text2" w:themeShade="BF"/>
          <w:sz w:val="20"/>
          <w:szCs w:val="20"/>
        </w:rPr>
        <w:t>Management</w:t>
      </w:r>
      <w:r w:rsidRPr="000B2B19">
        <w:rPr>
          <w:rFonts w:asciiTheme="minorHAnsi" w:hAnsiTheme="minorHAnsi" w:cs="Arial"/>
          <w:b/>
          <w:color w:val="17365D" w:themeColor="text2" w:themeShade="BF"/>
          <w:sz w:val="20"/>
          <w:szCs w:val="20"/>
        </w:rPr>
        <w:t xml:space="preserve"> Consultant</w:t>
      </w:r>
      <w:r w:rsidR="00204F78">
        <w:rPr>
          <w:rFonts w:asciiTheme="minorHAnsi" w:hAnsiTheme="minorHAnsi" w:cs="Arial"/>
          <w:b/>
          <w:color w:val="17365D" w:themeColor="text2" w:themeShade="BF"/>
          <w:sz w:val="20"/>
          <w:szCs w:val="20"/>
        </w:rPr>
        <w:t xml:space="preserve"> </w:t>
      </w:r>
      <w:r w:rsidR="006072CD">
        <w:rPr>
          <w:rFonts w:asciiTheme="minorHAnsi" w:hAnsiTheme="minorHAnsi" w:cs="Arial"/>
          <w:b/>
          <w:color w:val="17365D" w:themeColor="text2" w:themeShade="BF"/>
          <w:sz w:val="20"/>
          <w:szCs w:val="20"/>
        </w:rPr>
        <w:t>-</w:t>
      </w:r>
      <w:r w:rsidR="00204F78" w:rsidRPr="00EF2212">
        <w:rPr>
          <w:rFonts w:asciiTheme="minorHAnsi" w:hAnsiTheme="minorHAnsi" w:cs="Arial"/>
          <w:b/>
          <w:i/>
          <w:iCs/>
          <w:color w:val="17365D" w:themeColor="text2" w:themeShade="BF"/>
          <w:sz w:val="20"/>
          <w:szCs w:val="20"/>
        </w:rPr>
        <w:t xml:space="preserve"> </w:t>
      </w:r>
      <w:r w:rsidR="00EF2212" w:rsidRPr="00EF2212">
        <w:rPr>
          <w:rFonts w:asciiTheme="minorHAnsi" w:hAnsiTheme="minorHAnsi" w:cs="Arial"/>
          <w:b/>
          <w:i/>
          <w:iCs/>
          <w:color w:val="17365D" w:themeColor="text2" w:themeShade="BF"/>
          <w:sz w:val="20"/>
          <w:szCs w:val="20"/>
        </w:rPr>
        <w:t>CMC</w:t>
      </w:r>
      <w:r w:rsidR="00EF2212">
        <w:rPr>
          <w:rFonts w:asciiTheme="minorHAnsi" w:hAnsiTheme="minorHAnsi" w:cs="Arial"/>
          <w:b/>
          <w:color w:val="17365D" w:themeColor="text2" w:themeShade="BF"/>
          <w:sz w:val="20"/>
          <w:szCs w:val="20"/>
        </w:rPr>
        <w:t xml:space="preserve"> </w:t>
      </w:r>
      <w:r w:rsidR="00EF2212" w:rsidRPr="001960CC">
        <w:rPr>
          <w:rFonts w:asciiTheme="minorHAnsi" w:hAnsiTheme="minorHAnsi" w:cs="Arial"/>
          <w:bCs/>
          <w:color w:val="17365D" w:themeColor="text2" w:themeShade="BF"/>
          <w:sz w:val="20"/>
          <w:szCs w:val="20"/>
        </w:rPr>
        <w:t>-</w:t>
      </w:r>
      <w:r w:rsidR="006072CD" w:rsidRPr="001960CC">
        <w:rPr>
          <w:rFonts w:asciiTheme="minorHAnsi" w:hAnsiTheme="minorHAnsi" w:cs="Arial"/>
          <w:bCs/>
          <w:color w:val="17365D" w:themeColor="text2" w:themeShade="BF"/>
          <w:sz w:val="20"/>
          <w:szCs w:val="20"/>
        </w:rPr>
        <w:t xml:space="preserve"> </w:t>
      </w:r>
      <w:r w:rsidR="006072CD">
        <w:rPr>
          <w:rFonts w:asciiTheme="minorHAnsi" w:hAnsiTheme="minorHAnsi" w:cs="Arial"/>
          <w:b/>
          <w:color w:val="17365D" w:themeColor="text2" w:themeShade="BF"/>
          <w:sz w:val="20"/>
          <w:szCs w:val="20"/>
        </w:rPr>
        <w:t>Selection of various consultancy assignments:</w:t>
      </w:r>
    </w:p>
    <w:p w14:paraId="5A63194D" w14:textId="77777777" w:rsidR="009F1483" w:rsidRPr="000B2B19" w:rsidRDefault="009F1483" w:rsidP="00D67647">
      <w:pPr>
        <w:widowControl w:val="0"/>
        <w:autoSpaceDE w:val="0"/>
        <w:autoSpaceDN w:val="0"/>
        <w:adjustRightInd w:val="0"/>
        <w:rPr>
          <w:rFonts w:asciiTheme="minorHAnsi" w:hAnsiTheme="minorHAnsi" w:cs="Arial"/>
          <w:b/>
          <w:color w:val="17365D" w:themeColor="text2" w:themeShade="BF"/>
          <w:sz w:val="20"/>
          <w:szCs w:val="20"/>
        </w:rPr>
      </w:pPr>
    </w:p>
    <w:p w14:paraId="3EC8FF57" w14:textId="101BC185" w:rsidR="00121526" w:rsidRDefault="00E73F53" w:rsidP="00E73F53">
      <w:pPr>
        <w:pStyle w:val="ListParagraph"/>
        <w:widowControl w:val="0"/>
        <w:numPr>
          <w:ilvl w:val="0"/>
          <w:numId w:val="27"/>
        </w:numPr>
        <w:autoSpaceDE w:val="0"/>
        <w:autoSpaceDN w:val="0"/>
        <w:adjustRightInd w:val="0"/>
        <w:rPr>
          <w:rFonts w:asciiTheme="minorHAnsi" w:hAnsiTheme="minorHAnsi" w:cs="Arial"/>
          <w:bCs/>
          <w:sz w:val="20"/>
          <w:szCs w:val="20"/>
        </w:rPr>
      </w:pPr>
      <w:r w:rsidRPr="0037029A">
        <w:rPr>
          <w:rFonts w:asciiTheme="minorHAnsi" w:hAnsiTheme="minorHAnsi" w:cs="Arial"/>
          <w:b/>
          <w:sz w:val="20"/>
          <w:szCs w:val="20"/>
        </w:rPr>
        <w:t>Business Consultant</w:t>
      </w:r>
      <w:r w:rsidR="0009109F" w:rsidRPr="00E73F53">
        <w:rPr>
          <w:rFonts w:asciiTheme="minorHAnsi" w:hAnsiTheme="minorHAnsi" w:cs="Arial"/>
          <w:bCs/>
          <w:sz w:val="20"/>
          <w:szCs w:val="20"/>
        </w:rPr>
        <w:t>:</w:t>
      </w:r>
      <w:r w:rsidR="005A398B">
        <w:rPr>
          <w:rFonts w:asciiTheme="minorHAnsi" w:hAnsiTheme="minorHAnsi" w:cs="Arial"/>
          <w:bCs/>
          <w:sz w:val="20"/>
          <w:szCs w:val="20"/>
        </w:rPr>
        <w:t xml:space="preserve"> Strategic Planning</w:t>
      </w:r>
      <w:r w:rsidR="002400A8" w:rsidRPr="00E73F53">
        <w:rPr>
          <w:rFonts w:asciiTheme="minorHAnsi" w:hAnsiTheme="minorHAnsi" w:cs="Arial"/>
          <w:bCs/>
          <w:sz w:val="20"/>
          <w:szCs w:val="20"/>
        </w:rPr>
        <w:t>,</w:t>
      </w:r>
      <w:r w:rsidR="003228DD">
        <w:rPr>
          <w:rFonts w:asciiTheme="minorHAnsi" w:hAnsiTheme="minorHAnsi" w:cs="Arial"/>
          <w:bCs/>
          <w:sz w:val="20"/>
          <w:szCs w:val="20"/>
        </w:rPr>
        <w:t xml:space="preserve"> </w:t>
      </w:r>
      <w:r w:rsidR="00F445E4">
        <w:rPr>
          <w:rFonts w:asciiTheme="minorHAnsi" w:hAnsiTheme="minorHAnsi" w:cs="Arial"/>
          <w:bCs/>
          <w:sz w:val="20"/>
          <w:szCs w:val="20"/>
        </w:rPr>
        <w:t>Global B2B</w:t>
      </w:r>
      <w:r w:rsidR="00E40BCE">
        <w:rPr>
          <w:rFonts w:asciiTheme="minorHAnsi" w:hAnsiTheme="minorHAnsi" w:cs="Arial"/>
          <w:bCs/>
          <w:sz w:val="20"/>
          <w:szCs w:val="20"/>
        </w:rPr>
        <w:t xml:space="preserve"> &amp; B2C</w:t>
      </w:r>
      <w:r w:rsidR="00F445E4">
        <w:rPr>
          <w:rFonts w:asciiTheme="minorHAnsi" w:hAnsiTheme="minorHAnsi" w:cs="Arial"/>
          <w:bCs/>
          <w:sz w:val="20"/>
          <w:szCs w:val="20"/>
        </w:rPr>
        <w:t xml:space="preserve"> Development, </w:t>
      </w:r>
      <w:r w:rsidR="00104FC8">
        <w:rPr>
          <w:rFonts w:asciiTheme="minorHAnsi" w:hAnsiTheme="minorHAnsi" w:cs="Arial"/>
          <w:bCs/>
          <w:sz w:val="20"/>
          <w:szCs w:val="20"/>
        </w:rPr>
        <w:t xml:space="preserve">Route-to-Market strategies </w:t>
      </w:r>
      <w:r w:rsidR="00B53206">
        <w:rPr>
          <w:rFonts w:asciiTheme="minorHAnsi" w:hAnsiTheme="minorHAnsi" w:cs="Arial"/>
          <w:bCs/>
          <w:sz w:val="20"/>
          <w:szCs w:val="20"/>
        </w:rPr>
        <w:t>for SME’s and Start-Up’s</w:t>
      </w:r>
      <w:r w:rsidR="00104FC8">
        <w:rPr>
          <w:rFonts w:asciiTheme="minorHAnsi" w:hAnsiTheme="minorHAnsi" w:cs="Arial"/>
          <w:bCs/>
          <w:sz w:val="20"/>
          <w:szCs w:val="20"/>
        </w:rPr>
        <w:t xml:space="preserve">. </w:t>
      </w:r>
      <w:r w:rsidR="002400A8" w:rsidRPr="00E73F53">
        <w:rPr>
          <w:rFonts w:asciiTheme="minorHAnsi" w:hAnsiTheme="minorHAnsi" w:cs="Arial"/>
          <w:bCs/>
          <w:sz w:val="20"/>
          <w:szCs w:val="20"/>
        </w:rPr>
        <w:t>Proof of Concept</w:t>
      </w:r>
      <w:r w:rsidR="00D741B1" w:rsidRPr="00E73F53">
        <w:rPr>
          <w:rFonts w:asciiTheme="minorHAnsi" w:hAnsiTheme="minorHAnsi" w:cs="Arial"/>
          <w:bCs/>
          <w:sz w:val="20"/>
          <w:szCs w:val="20"/>
        </w:rPr>
        <w:t>,</w:t>
      </w:r>
      <w:r w:rsidR="002400A8" w:rsidRPr="00E73F53">
        <w:rPr>
          <w:rFonts w:asciiTheme="minorHAnsi" w:hAnsiTheme="minorHAnsi" w:cs="Arial"/>
          <w:bCs/>
          <w:sz w:val="20"/>
          <w:szCs w:val="20"/>
        </w:rPr>
        <w:t xml:space="preserve"> </w:t>
      </w:r>
      <w:r w:rsidR="00D741B1" w:rsidRPr="00E73F53">
        <w:rPr>
          <w:rFonts w:asciiTheme="minorHAnsi" w:hAnsiTheme="minorHAnsi" w:cs="Arial"/>
          <w:bCs/>
          <w:sz w:val="20"/>
          <w:szCs w:val="20"/>
        </w:rPr>
        <w:t>Pitch Decks and Financials</w:t>
      </w:r>
      <w:r w:rsidR="006212D8">
        <w:rPr>
          <w:rFonts w:asciiTheme="minorHAnsi" w:hAnsiTheme="minorHAnsi" w:cs="Arial"/>
          <w:bCs/>
          <w:sz w:val="20"/>
          <w:szCs w:val="20"/>
        </w:rPr>
        <w:t xml:space="preserve"> for presentation</w:t>
      </w:r>
      <w:r w:rsidR="00D741B1" w:rsidRPr="00E73F53">
        <w:rPr>
          <w:rFonts w:asciiTheme="minorHAnsi" w:hAnsiTheme="minorHAnsi" w:cs="Arial"/>
          <w:bCs/>
          <w:sz w:val="20"/>
          <w:szCs w:val="20"/>
        </w:rPr>
        <w:t xml:space="preserve"> </w:t>
      </w:r>
      <w:r w:rsidR="00D67647" w:rsidRPr="00E73F53">
        <w:rPr>
          <w:rFonts w:asciiTheme="minorHAnsi" w:hAnsiTheme="minorHAnsi" w:cs="Arial"/>
          <w:bCs/>
          <w:sz w:val="20"/>
          <w:szCs w:val="20"/>
        </w:rPr>
        <w:t xml:space="preserve">to </w:t>
      </w:r>
      <w:r w:rsidR="00985696" w:rsidRPr="00E73F53">
        <w:rPr>
          <w:rFonts w:asciiTheme="minorHAnsi" w:hAnsiTheme="minorHAnsi" w:cs="Arial"/>
          <w:bCs/>
          <w:sz w:val="20"/>
          <w:szCs w:val="20"/>
        </w:rPr>
        <w:t>VC</w:t>
      </w:r>
      <w:r w:rsidR="006212D8">
        <w:rPr>
          <w:rFonts w:asciiTheme="minorHAnsi" w:hAnsiTheme="minorHAnsi" w:cs="Arial"/>
          <w:bCs/>
          <w:sz w:val="20"/>
          <w:szCs w:val="20"/>
        </w:rPr>
        <w:t>,</w:t>
      </w:r>
      <w:r w:rsidR="00536903">
        <w:rPr>
          <w:rFonts w:asciiTheme="minorHAnsi" w:hAnsiTheme="minorHAnsi" w:cs="Arial"/>
          <w:bCs/>
          <w:sz w:val="20"/>
          <w:szCs w:val="20"/>
        </w:rPr>
        <w:t xml:space="preserve"> PLC</w:t>
      </w:r>
      <w:r w:rsidR="00B53206">
        <w:rPr>
          <w:rFonts w:asciiTheme="minorHAnsi" w:hAnsiTheme="minorHAnsi" w:cs="Arial"/>
          <w:bCs/>
          <w:sz w:val="20"/>
          <w:szCs w:val="20"/>
        </w:rPr>
        <w:t>, HBan</w:t>
      </w:r>
      <w:r w:rsidR="006212D8">
        <w:rPr>
          <w:rFonts w:asciiTheme="minorHAnsi" w:hAnsiTheme="minorHAnsi" w:cs="Arial"/>
          <w:bCs/>
          <w:sz w:val="20"/>
          <w:szCs w:val="20"/>
        </w:rPr>
        <w:t xml:space="preserve"> and </w:t>
      </w:r>
      <w:r w:rsidR="00EF258E">
        <w:rPr>
          <w:rFonts w:asciiTheme="minorHAnsi" w:hAnsiTheme="minorHAnsi" w:cs="Arial"/>
          <w:bCs/>
          <w:sz w:val="20"/>
          <w:szCs w:val="20"/>
        </w:rPr>
        <w:t>PE</w:t>
      </w:r>
      <w:r w:rsidR="00985696" w:rsidRPr="00E73F53">
        <w:rPr>
          <w:rFonts w:asciiTheme="minorHAnsi" w:hAnsiTheme="minorHAnsi" w:cs="Arial"/>
          <w:bCs/>
          <w:sz w:val="20"/>
          <w:szCs w:val="20"/>
        </w:rPr>
        <w:t xml:space="preserve"> </w:t>
      </w:r>
      <w:r w:rsidR="00D67647" w:rsidRPr="00E73F53">
        <w:rPr>
          <w:rFonts w:asciiTheme="minorHAnsi" w:hAnsiTheme="minorHAnsi" w:cs="Arial"/>
          <w:bCs/>
          <w:sz w:val="20"/>
          <w:szCs w:val="20"/>
        </w:rPr>
        <w:t>investors</w:t>
      </w:r>
      <w:r w:rsidR="00095685" w:rsidRPr="00E73F53">
        <w:rPr>
          <w:rFonts w:asciiTheme="minorHAnsi" w:hAnsiTheme="minorHAnsi" w:cs="Arial"/>
          <w:bCs/>
          <w:sz w:val="20"/>
          <w:szCs w:val="20"/>
        </w:rPr>
        <w:t>.</w:t>
      </w:r>
      <w:r w:rsidR="00D67647" w:rsidRPr="00E73F53">
        <w:rPr>
          <w:rFonts w:asciiTheme="minorHAnsi" w:hAnsiTheme="minorHAnsi" w:cs="Arial"/>
          <w:bCs/>
          <w:sz w:val="20"/>
          <w:szCs w:val="20"/>
        </w:rPr>
        <w:t xml:space="preserve"> </w:t>
      </w:r>
    </w:p>
    <w:p w14:paraId="0092F212" w14:textId="2C0A5AE4" w:rsidR="00D67647" w:rsidRPr="002542FD" w:rsidRDefault="00BA0EA2" w:rsidP="00E73F53">
      <w:pPr>
        <w:pStyle w:val="ListParagraph"/>
        <w:widowControl w:val="0"/>
        <w:numPr>
          <w:ilvl w:val="0"/>
          <w:numId w:val="27"/>
        </w:numPr>
        <w:autoSpaceDE w:val="0"/>
        <w:autoSpaceDN w:val="0"/>
        <w:adjustRightInd w:val="0"/>
        <w:rPr>
          <w:rFonts w:asciiTheme="minorHAnsi" w:hAnsiTheme="minorHAnsi" w:cs="Arial"/>
          <w:bCs/>
          <w:sz w:val="20"/>
          <w:szCs w:val="20"/>
        </w:rPr>
      </w:pPr>
      <w:r w:rsidRPr="002542FD">
        <w:rPr>
          <w:rFonts w:asciiTheme="minorHAnsi" w:hAnsiTheme="minorHAnsi" w:cs="Arial"/>
          <w:bCs/>
          <w:sz w:val="20"/>
          <w:szCs w:val="20"/>
        </w:rPr>
        <w:t>A</w:t>
      </w:r>
      <w:r w:rsidR="00D67647" w:rsidRPr="002542FD">
        <w:rPr>
          <w:rFonts w:asciiTheme="minorHAnsi" w:hAnsiTheme="minorHAnsi" w:cs="Arial"/>
          <w:bCs/>
          <w:sz w:val="20"/>
          <w:szCs w:val="20"/>
        </w:rPr>
        <w:t xml:space="preserve">ccredited </w:t>
      </w:r>
      <w:r w:rsidR="00D67647" w:rsidRPr="005A398B">
        <w:rPr>
          <w:rFonts w:asciiTheme="minorHAnsi" w:hAnsiTheme="minorHAnsi" w:cs="Arial"/>
          <w:b/>
          <w:sz w:val="20"/>
          <w:szCs w:val="20"/>
        </w:rPr>
        <w:t xml:space="preserve">Enterprise Ireland </w:t>
      </w:r>
      <w:r w:rsidR="006212D8">
        <w:rPr>
          <w:rFonts w:asciiTheme="minorHAnsi" w:hAnsiTheme="minorHAnsi" w:cs="Arial"/>
          <w:b/>
          <w:sz w:val="20"/>
          <w:szCs w:val="20"/>
        </w:rPr>
        <w:t xml:space="preserve">Business </w:t>
      </w:r>
      <w:r w:rsidR="00D67647" w:rsidRPr="005A398B">
        <w:rPr>
          <w:rFonts w:asciiTheme="minorHAnsi" w:hAnsiTheme="minorHAnsi" w:cs="Arial"/>
          <w:b/>
          <w:sz w:val="20"/>
          <w:szCs w:val="20"/>
        </w:rPr>
        <w:t>Adviser</w:t>
      </w:r>
      <w:r w:rsidR="00121526">
        <w:rPr>
          <w:rFonts w:asciiTheme="minorHAnsi" w:hAnsiTheme="minorHAnsi" w:cs="Arial"/>
          <w:bCs/>
          <w:sz w:val="20"/>
          <w:szCs w:val="20"/>
        </w:rPr>
        <w:t xml:space="preserve"> - sectors include: </w:t>
      </w:r>
      <w:r w:rsidR="00D67647" w:rsidRPr="002542FD">
        <w:rPr>
          <w:rFonts w:asciiTheme="minorHAnsi" w:hAnsiTheme="minorHAnsi" w:cs="Arial"/>
          <w:bCs/>
          <w:sz w:val="20"/>
          <w:szCs w:val="20"/>
        </w:rPr>
        <w:t xml:space="preserve"> FMCG</w:t>
      </w:r>
      <w:r w:rsidR="0017014E" w:rsidRPr="002542FD">
        <w:rPr>
          <w:rFonts w:asciiTheme="minorHAnsi" w:hAnsiTheme="minorHAnsi" w:cs="Arial"/>
          <w:bCs/>
          <w:sz w:val="20"/>
          <w:szCs w:val="20"/>
        </w:rPr>
        <w:t>,</w:t>
      </w:r>
      <w:r w:rsidR="0014230F">
        <w:rPr>
          <w:rFonts w:asciiTheme="minorHAnsi" w:hAnsiTheme="minorHAnsi" w:cs="Arial"/>
          <w:bCs/>
          <w:sz w:val="20"/>
          <w:szCs w:val="20"/>
        </w:rPr>
        <w:t xml:space="preserve"> </w:t>
      </w:r>
      <w:r w:rsidR="00C7677B">
        <w:rPr>
          <w:rFonts w:asciiTheme="minorHAnsi" w:hAnsiTheme="minorHAnsi" w:cs="Arial"/>
          <w:bCs/>
          <w:sz w:val="20"/>
          <w:szCs w:val="20"/>
        </w:rPr>
        <w:t>Premium Gifts</w:t>
      </w:r>
      <w:r w:rsidR="00121526">
        <w:rPr>
          <w:rFonts w:asciiTheme="minorHAnsi" w:hAnsiTheme="minorHAnsi" w:cs="Arial"/>
          <w:bCs/>
          <w:sz w:val="20"/>
          <w:szCs w:val="20"/>
        </w:rPr>
        <w:t xml:space="preserve">, </w:t>
      </w:r>
      <w:r w:rsidR="002A2628">
        <w:rPr>
          <w:rFonts w:asciiTheme="minorHAnsi" w:hAnsiTheme="minorHAnsi" w:cs="Arial"/>
          <w:bCs/>
          <w:sz w:val="20"/>
          <w:szCs w:val="20"/>
        </w:rPr>
        <w:t xml:space="preserve">Toys, </w:t>
      </w:r>
      <w:r w:rsidR="00D741B1" w:rsidRPr="002542FD">
        <w:rPr>
          <w:rFonts w:asciiTheme="minorHAnsi" w:hAnsiTheme="minorHAnsi" w:cs="Arial"/>
          <w:bCs/>
          <w:sz w:val="20"/>
          <w:szCs w:val="20"/>
        </w:rPr>
        <w:t>Health &amp; Fitness</w:t>
      </w:r>
      <w:r w:rsidR="00081A11">
        <w:rPr>
          <w:rFonts w:asciiTheme="minorHAnsi" w:hAnsiTheme="minorHAnsi" w:cs="Arial"/>
          <w:bCs/>
          <w:sz w:val="20"/>
          <w:szCs w:val="20"/>
        </w:rPr>
        <w:t>,</w:t>
      </w:r>
      <w:r w:rsidR="00121526">
        <w:rPr>
          <w:rFonts w:asciiTheme="minorHAnsi" w:hAnsiTheme="minorHAnsi" w:cs="Arial"/>
          <w:bCs/>
          <w:sz w:val="20"/>
          <w:szCs w:val="20"/>
        </w:rPr>
        <w:t xml:space="preserve"> </w:t>
      </w:r>
      <w:r w:rsidR="00C7677B">
        <w:rPr>
          <w:rFonts w:asciiTheme="minorHAnsi" w:hAnsiTheme="minorHAnsi" w:cs="Arial"/>
          <w:bCs/>
          <w:sz w:val="20"/>
          <w:szCs w:val="20"/>
        </w:rPr>
        <w:t>CE</w:t>
      </w:r>
      <w:r w:rsidR="00D16A8A">
        <w:rPr>
          <w:rFonts w:asciiTheme="minorHAnsi" w:hAnsiTheme="minorHAnsi" w:cs="Arial"/>
          <w:bCs/>
          <w:sz w:val="20"/>
          <w:szCs w:val="20"/>
        </w:rPr>
        <w:t xml:space="preserve">, </w:t>
      </w:r>
      <w:r w:rsidR="00121526">
        <w:rPr>
          <w:rFonts w:asciiTheme="minorHAnsi" w:hAnsiTheme="minorHAnsi" w:cs="Arial"/>
          <w:bCs/>
          <w:sz w:val="20"/>
          <w:szCs w:val="20"/>
        </w:rPr>
        <w:t>Vitamins and Supplements,</w:t>
      </w:r>
      <w:r w:rsidR="00081A11">
        <w:rPr>
          <w:rFonts w:asciiTheme="minorHAnsi" w:hAnsiTheme="minorHAnsi" w:cs="Arial"/>
          <w:bCs/>
          <w:sz w:val="20"/>
          <w:szCs w:val="20"/>
        </w:rPr>
        <w:t xml:space="preserve"> </w:t>
      </w:r>
      <w:r w:rsidR="0014230F">
        <w:rPr>
          <w:rFonts w:asciiTheme="minorHAnsi" w:hAnsiTheme="minorHAnsi" w:cs="Arial"/>
          <w:bCs/>
          <w:sz w:val="20"/>
          <w:szCs w:val="20"/>
        </w:rPr>
        <w:t>Nutraceuticals</w:t>
      </w:r>
      <w:r w:rsidR="00AB493B">
        <w:rPr>
          <w:rFonts w:asciiTheme="minorHAnsi" w:hAnsiTheme="minorHAnsi" w:cs="Arial"/>
          <w:bCs/>
          <w:sz w:val="20"/>
          <w:szCs w:val="20"/>
        </w:rPr>
        <w:t>,</w:t>
      </w:r>
      <w:r w:rsidR="00121526">
        <w:rPr>
          <w:rFonts w:asciiTheme="minorHAnsi" w:hAnsiTheme="minorHAnsi" w:cs="Arial"/>
          <w:bCs/>
          <w:sz w:val="20"/>
          <w:szCs w:val="20"/>
        </w:rPr>
        <w:t xml:space="preserve"> H</w:t>
      </w:r>
      <w:r w:rsidR="00936FC3">
        <w:rPr>
          <w:rFonts w:asciiTheme="minorHAnsi" w:hAnsiTheme="minorHAnsi" w:cs="Arial"/>
          <w:bCs/>
          <w:sz w:val="20"/>
          <w:szCs w:val="20"/>
        </w:rPr>
        <w:t>&amp;B</w:t>
      </w:r>
      <w:r w:rsidR="00121526">
        <w:rPr>
          <w:rFonts w:asciiTheme="minorHAnsi" w:hAnsiTheme="minorHAnsi" w:cs="Arial"/>
          <w:bCs/>
          <w:sz w:val="20"/>
          <w:szCs w:val="20"/>
        </w:rPr>
        <w:t>,</w:t>
      </w:r>
      <w:r w:rsidR="00AB493B">
        <w:rPr>
          <w:rFonts w:asciiTheme="minorHAnsi" w:hAnsiTheme="minorHAnsi" w:cs="Arial"/>
          <w:bCs/>
          <w:sz w:val="20"/>
          <w:szCs w:val="20"/>
        </w:rPr>
        <w:t xml:space="preserve"> </w:t>
      </w:r>
      <w:r w:rsidR="00081A11">
        <w:rPr>
          <w:rFonts w:asciiTheme="minorHAnsi" w:hAnsiTheme="minorHAnsi" w:cs="Arial"/>
          <w:bCs/>
          <w:sz w:val="20"/>
          <w:szCs w:val="20"/>
        </w:rPr>
        <w:t>Sports-Med</w:t>
      </w:r>
      <w:r w:rsidR="002400A8" w:rsidRPr="002542FD">
        <w:rPr>
          <w:rFonts w:asciiTheme="minorHAnsi" w:hAnsiTheme="minorHAnsi" w:cs="Arial"/>
          <w:bCs/>
          <w:sz w:val="20"/>
          <w:szCs w:val="20"/>
        </w:rPr>
        <w:t xml:space="preserve"> Tec</w:t>
      </w:r>
      <w:r w:rsidR="00081A11">
        <w:rPr>
          <w:rFonts w:asciiTheme="minorHAnsi" w:hAnsiTheme="minorHAnsi" w:cs="Arial"/>
          <w:bCs/>
          <w:sz w:val="20"/>
          <w:szCs w:val="20"/>
        </w:rPr>
        <w:t>h</w:t>
      </w:r>
      <w:r w:rsidR="00121526">
        <w:rPr>
          <w:rFonts w:asciiTheme="minorHAnsi" w:hAnsiTheme="minorHAnsi" w:cs="Arial"/>
          <w:bCs/>
          <w:sz w:val="20"/>
          <w:szCs w:val="20"/>
        </w:rPr>
        <w:t>,</w:t>
      </w:r>
      <w:r w:rsidR="00D16A8A">
        <w:rPr>
          <w:rFonts w:asciiTheme="minorHAnsi" w:hAnsiTheme="minorHAnsi" w:cs="Arial"/>
          <w:bCs/>
          <w:sz w:val="20"/>
          <w:szCs w:val="20"/>
        </w:rPr>
        <w:t xml:space="preserve"> </w:t>
      </w:r>
      <w:r w:rsidR="00121526">
        <w:rPr>
          <w:rFonts w:asciiTheme="minorHAnsi" w:hAnsiTheme="minorHAnsi" w:cs="Arial"/>
          <w:bCs/>
          <w:sz w:val="20"/>
          <w:szCs w:val="20"/>
        </w:rPr>
        <w:t>NPD</w:t>
      </w:r>
      <w:r w:rsidR="002A522C">
        <w:rPr>
          <w:rFonts w:asciiTheme="minorHAnsi" w:hAnsiTheme="minorHAnsi" w:cs="Arial"/>
          <w:bCs/>
          <w:sz w:val="20"/>
          <w:szCs w:val="20"/>
        </w:rPr>
        <w:t xml:space="preserve"> </w:t>
      </w:r>
      <w:r w:rsidR="00121526">
        <w:rPr>
          <w:rFonts w:asciiTheme="minorHAnsi" w:hAnsiTheme="minorHAnsi" w:cs="Arial"/>
          <w:bCs/>
          <w:sz w:val="20"/>
          <w:szCs w:val="20"/>
        </w:rPr>
        <w:t>an</w:t>
      </w:r>
      <w:r w:rsidR="00E1259B">
        <w:rPr>
          <w:rFonts w:asciiTheme="minorHAnsi" w:hAnsiTheme="minorHAnsi" w:cs="Arial"/>
          <w:bCs/>
          <w:sz w:val="20"/>
          <w:szCs w:val="20"/>
        </w:rPr>
        <w:t xml:space="preserve">d </w:t>
      </w:r>
      <w:r w:rsidR="00121526">
        <w:rPr>
          <w:rFonts w:asciiTheme="minorHAnsi" w:hAnsiTheme="minorHAnsi" w:cs="Arial"/>
          <w:bCs/>
          <w:sz w:val="20"/>
          <w:szCs w:val="20"/>
        </w:rPr>
        <w:t>Research &amp; Development</w:t>
      </w:r>
    </w:p>
    <w:p w14:paraId="7931C65F" w14:textId="77777777" w:rsidR="00985696" w:rsidRPr="00457AB8" w:rsidRDefault="00985696" w:rsidP="00985696">
      <w:pPr>
        <w:pStyle w:val="ListParagraph"/>
        <w:widowControl w:val="0"/>
        <w:numPr>
          <w:ilvl w:val="0"/>
          <w:numId w:val="27"/>
        </w:numPr>
        <w:autoSpaceDE w:val="0"/>
        <w:autoSpaceDN w:val="0"/>
        <w:adjustRightInd w:val="0"/>
        <w:rPr>
          <w:rFonts w:asciiTheme="minorHAnsi" w:hAnsiTheme="minorHAnsi" w:cs="Arial"/>
          <w:bCs/>
          <w:sz w:val="20"/>
          <w:szCs w:val="20"/>
        </w:rPr>
      </w:pPr>
      <w:r w:rsidRPr="00457AB8">
        <w:rPr>
          <w:rFonts w:asciiTheme="minorHAnsi" w:hAnsiTheme="minorHAnsi" w:cs="Arial"/>
          <w:bCs/>
          <w:sz w:val="20"/>
          <w:szCs w:val="20"/>
        </w:rPr>
        <w:t xml:space="preserve">Interim International Sales Director at GEC start-up in CE - Wearable Fitness technology, targeting International Consumer Electronics, Sportswear, Lifestyle Retailers, International Distributors and e-commerce platforms. </w:t>
      </w:r>
    </w:p>
    <w:p w14:paraId="03E166CF" w14:textId="6006DE1A" w:rsidR="00985696" w:rsidRPr="00457AB8" w:rsidRDefault="00985696" w:rsidP="00985696">
      <w:pPr>
        <w:pStyle w:val="ListParagraph"/>
        <w:widowControl w:val="0"/>
        <w:numPr>
          <w:ilvl w:val="0"/>
          <w:numId w:val="27"/>
        </w:numPr>
        <w:autoSpaceDE w:val="0"/>
        <w:autoSpaceDN w:val="0"/>
        <w:adjustRightInd w:val="0"/>
        <w:rPr>
          <w:rFonts w:asciiTheme="minorHAnsi" w:hAnsiTheme="minorHAnsi" w:cs="Arial"/>
          <w:bCs/>
          <w:sz w:val="20"/>
          <w:szCs w:val="20"/>
        </w:rPr>
      </w:pPr>
      <w:r w:rsidRPr="00457AB8">
        <w:rPr>
          <w:rFonts w:asciiTheme="minorHAnsi" w:hAnsiTheme="minorHAnsi" w:cs="Arial"/>
          <w:bCs/>
          <w:sz w:val="20"/>
          <w:szCs w:val="20"/>
        </w:rPr>
        <w:t>RTM International business development strategy for</w:t>
      </w:r>
      <w:r w:rsidR="003E085F">
        <w:rPr>
          <w:rFonts w:asciiTheme="minorHAnsi" w:hAnsiTheme="minorHAnsi" w:cs="Arial"/>
          <w:bCs/>
          <w:sz w:val="20"/>
          <w:szCs w:val="20"/>
        </w:rPr>
        <w:t xml:space="preserve"> </w:t>
      </w:r>
      <w:r w:rsidRPr="00457AB8">
        <w:rPr>
          <w:rFonts w:asciiTheme="minorHAnsi" w:hAnsiTheme="minorHAnsi" w:cs="Arial"/>
          <w:bCs/>
          <w:sz w:val="20"/>
          <w:szCs w:val="20"/>
        </w:rPr>
        <w:t>Vitamin,</w:t>
      </w:r>
      <w:r w:rsidR="00D35203">
        <w:rPr>
          <w:rFonts w:asciiTheme="minorHAnsi" w:hAnsiTheme="minorHAnsi" w:cs="Arial"/>
          <w:bCs/>
          <w:sz w:val="20"/>
          <w:szCs w:val="20"/>
        </w:rPr>
        <w:t xml:space="preserve"> &amp;</w:t>
      </w:r>
      <w:r w:rsidRPr="00457AB8">
        <w:rPr>
          <w:rFonts w:asciiTheme="minorHAnsi" w:hAnsiTheme="minorHAnsi" w:cs="Arial"/>
          <w:bCs/>
          <w:sz w:val="20"/>
          <w:szCs w:val="20"/>
        </w:rPr>
        <w:t xml:space="preserve">Supplements for US, </w:t>
      </w:r>
      <w:r w:rsidR="00677A0E" w:rsidRPr="00457AB8">
        <w:rPr>
          <w:rFonts w:asciiTheme="minorHAnsi" w:hAnsiTheme="minorHAnsi" w:cs="Arial"/>
          <w:bCs/>
          <w:sz w:val="20"/>
          <w:szCs w:val="20"/>
        </w:rPr>
        <w:t xml:space="preserve">UAE - </w:t>
      </w:r>
      <w:r w:rsidRPr="00457AB8">
        <w:rPr>
          <w:rFonts w:asciiTheme="minorHAnsi" w:hAnsiTheme="minorHAnsi" w:cs="Arial"/>
          <w:bCs/>
          <w:sz w:val="20"/>
          <w:szCs w:val="20"/>
        </w:rPr>
        <w:t xml:space="preserve">GCC, UK, EU market entry in addition to 3PL options </w:t>
      </w:r>
      <w:r w:rsidR="00D35203">
        <w:rPr>
          <w:rFonts w:asciiTheme="minorHAnsi" w:hAnsiTheme="minorHAnsi" w:cs="Arial"/>
          <w:bCs/>
          <w:sz w:val="20"/>
          <w:szCs w:val="20"/>
        </w:rPr>
        <w:t xml:space="preserve">and </w:t>
      </w:r>
      <w:r w:rsidRPr="00457AB8">
        <w:rPr>
          <w:rFonts w:asciiTheme="minorHAnsi" w:hAnsiTheme="minorHAnsi" w:cs="Arial"/>
          <w:bCs/>
          <w:sz w:val="20"/>
          <w:szCs w:val="20"/>
        </w:rPr>
        <w:t>establishing own</w:t>
      </w:r>
      <w:r w:rsidR="00DC786A">
        <w:rPr>
          <w:rFonts w:asciiTheme="minorHAnsi" w:hAnsiTheme="minorHAnsi" w:cs="Arial"/>
          <w:bCs/>
          <w:sz w:val="20"/>
          <w:szCs w:val="20"/>
        </w:rPr>
        <w:t>er managed</w:t>
      </w:r>
      <w:r w:rsidRPr="00457AB8">
        <w:rPr>
          <w:rFonts w:asciiTheme="minorHAnsi" w:hAnsiTheme="minorHAnsi" w:cs="Arial"/>
          <w:bCs/>
          <w:sz w:val="20"/>
          <w:szCs w:val="20"/>
        </w:rPr>
        <w:t xml:space="preserve"> regional </w:t>
      </w:r>
      <w:r w:rsidR="00DC786A">
        <w:rPr>
          <w:rFonts w:asciiTheme="minorHAnsi" w:hAnsiTheme="minorHAnsi" w:cs="Arial"/>
          <w:bCs/>
          <w:sz w:val="20"/>
          <w:szCs w:val="20"/>
        </w:rPr>
        <w:t>3PL’s</w:t>
      </w:r>
      <w:r w:rsidRPr="00457AB8">
        <w:rPr>
          <w:rFonts w:asciiTheme="minorHAnsi" w:hAnsiTheme="minorHAnsi" w:cs="Arial"/>
          <w:bCs/>
          <w:sz w:val="20"/>
          <w:szCs w:val="20"/>
        </w:rPr>
        <w:t xml:space="preserve"> </w:t>
      </w:r>
    </w:p>
    <w:p w14:paraId="205D44ED" w14:textId="74B8B1DA" w:rsidR="00D67647" w:rsidRDefault="000854B0" w:rsidP="00D67647">
      <w:pPr>
        <w:pStyle w:val="ListParagraph"/>
        <w:widowControl w:val="0"/>
        <w:numPr>
          <w:ilvl w:val="0"/>
          <w:numId w:val="27"/>
        </w:numPr>
        <w:autoSpaceDE w:val="0"/>
        <w:autoSpaceDN w:val="0"/>
        <w:adjustRightInd w:val="0"/>
        <w:rPr>
          <w:rFonts w:asciiTheme="minorHAnsi" w:hAnsiTheme="minorHAnsi" w:cs="Arial"/>
          <w:bCs/>
          <w:sz w:val="20"/>
          <w:szCs w:val="20"/>
        </w:rPr>
      </w:pPr>
      <w:r w:rsidRPr="00457AB8">
        <w:rPr>
          <w:rFonts w:asciiTheme="minorHAnsi" w:hAnsiTheme="minorHAnsi" w:cs="Arial"/>
          <w:bCs/>
          <w:sz w:val="20"/>
          <w:szCs w:val="20"/>
        </w:rPr>
        <w:t>Support</w:t>
      </w:r>
      <w:r w:rsidR="00CC5766" w:rsidRPr="00457AB8">
        <w:rPr>
          <w:rFonts w:asciiTheme="minorHAnsi" w:hAnsiTheme="minorHAnsi" w:cs="Arial"/>
          <w:bCs/>
          <w:sz w:val="20"/>
          <w:szCs w:val="20"/>
        </w:rPr>
        <w:t xml:space="preserve"> manufactures</w:t>
      </w:r>
      <w:r w:rsidR="00D67647" w:rsidRPr="00457AB8">
        <w:rPr>
          <w:rFonts w:asciiTheme="minorHAnsi" w:hAnsiTheme="minorHAnsi" w:cs="Arial"/>
          <w:bCs/>
          <w:sz w:val="20"/>
          <w:szCs w:val="20"/>
        </w:rPr>
        <w:t xml:space="preserve"> </w:t>
      </w:r>
      <w:r w:rsidR="00D7024F" w:rsidRPr="00457AB8">
        <w:rPr>
          <w:rFonts w:asciiTheme="minorHAnsi" w:hAnsiTheme="minorHAnsi" w:cs="Arial"/>
          <w:bCs/>
          <w:sz w:val="20"/>
          <w:szCs w:val="20"/>
        </w:rPr>
        <w:t xml:space="preserve">in </w:t>
      </w:r>
      <w:r w:rsidR="00CA0D9F">
        <w:rPr>
          <w:rFonts w:asciiTheme="minorHAnsi" w:hAnsiTheme="minorHAnsi" w:cs="Arial"/>
          <w:bCs/>
          <w:sz w:val="20"/>
          <w:szCs w:val="20"/>
        </w:rPr>
        <w:t>business transformation</w:t>
      </w:r>
      <w:r w:rsidR="00D16BDA">
        <w:rPr>
          <w:rFonts w:asciiTheme="minorHAnsi" w:hAnsiTheme="minorHAnsi" w:cs="Arial"/>
          <w:bCs/>
          <w:sz w:val="20"/>
          <w:szCs w:val="20"/>
        </w:rPr>
        <w:t xml:space="preserve">, supply chain management, </w:t>
      </w:r>
      <w:r w:rsidR="00D7024F" w:rsidRPr="00457AB8">
        <w:rPr>
          <w:rFonts w:asciiTheme="minorHAnsi" w:hAnsiTheme="minorHAnsi" w:cs="Arial"/>
          <w:bCs/>
          <w:sz w:val="20"/>
          <w:szCs w:val="20"/>
        </w:rPr>
        <w:t>growing</w:t>
      </w:r>
      <w:r w:rsidR="00D67647" w:rsidRPr="00457AB8">
        <w:rPr>
          <w:rFonts w:asciiTheme="minorHAnsi" w:hAnsiTheme="minorHAnsi" w:cs="Arial"/>
          <w:bCs/>
          <w:sz w:val="20"/>
          <w:szCs w:val="20"/>
        </w:rPr>
        <w:t xml:space="preserve"> business internationally</w:t>
      </w:r>
      <w:r w:rsidR="00D16BDA">
        <w:rPr>
          <w:rFonts w:asciiTheme="minorHAnsi" w:hAnsiTheme="minorHAnsi" w:cs="Arial"/>
          <w:bCs/>
          <w:sz w:val="20"/>
          <w:szCs w:val="20"/>
        </w:rPr>
        <w:t>, d</w:t>
      </w:r>
      <w:r w:rsidR="00E73F53" w:rsidRPr="00457AB8">
        <w:rPr>
          <w:rFonts w:asciiTheme="minorHAnsi" w:hAnsiTheme="minorHAnsi" w:cs="Arial"/>
          <w:bCs/>
          <w:sz w:val="20"/>
          <w:szCs w:val="20"/>
        </w:rPr>
        <w:t xml:space="preserve">elivering </w:t>
      </w:r>
      <w:r w:rsidR="0017014E" w:rsidRPr="00457AB8">
        <w:rPr>
          <w:rFonts w:asciiTheme="minorHAnsi" w:hAnsiTheme="minorHAnsi" w:cs="Arial"/>
          <w:bCs/>
          <w:sz w:val="20"/>
          <w:szCs w:val="20"/>
        </w:rPr>
        <w:t>increased Gross Margins</w:t>
      </w:r>
      <w:r w:rsidR="002F0B23" w:rsidRPr="00457AB8">
        <w:rPr>
          <w:rFonts w:asciiTheme="minorHAnsi" w:hAnsiTheme="minorHAnsi" w:cs="Arial"/>
          <w:bCs/>
          <w:sz w:val="20"/>
          <w:szCs w:val="20"/>
        </w:rPr>
        <w:t>, Cash Flow</w:t>
      </w:r>
      <w:r w:rsidR="00296F88">
        <w:rPr>
          <w:rFonts w:asciiTheme="minorHAnsi" w:hAnsiTheme="minorHAnsi" w:cs="Arial"/>
          <w:bCs/>
          <w:sz w:val="20"/>
          <w:szCs w:val="20"/>
        </w:rPr>
        <w:t xml:space="preserve">, </w:t>
      </w:r>
      <w:r w:rsidR="002F0B23" w:rsidRPr="00457AB8">
        <w:rPr>
          <w:rFonts w:asciiTheme="minorHAnsi" w:hAnsiTheme="minorHAnsi" w:cs="Arial"/>
          <w:bCs/>
          <w:sz w:val="20"/>
          <w:szCs w:val="20"/>
        </w:rPr>
        <w:t>Profitability</w:t>
      </w:r>
      <w:r w:rsidR="00D16BDA">
        <w:rPr>
          <w:rFonts w:asciiTheme="minorHAnsi" w:hAnsiTheme="minorHAnsi" w:cs="Arial"/>
          <w:bCs/>
          <w:sz w:val="20"/>
          <w:szCs w:val="20"/>
        </w:rPr>
        <w:t xml:space="preserve">, </w:t>
      </w:r>
      <w:r w:rsidR="0042736F" w:rsidRPr="00457AB8">
        <w:rPr>
          <w:rFonts w:asciiTheme="minorHAnsi" w:hAnsiTheme="minorHAnsi" w:cs="Arial"/>
          <w:bCs/>
          <w:sz w:val="20"/>
          <w:szCs w:val="20"/>
        </w:rPr>
        <w:t xml:space="preserve">Global </w:t>
      </w:r>
      <w:r w:rsidR="00A842BD" w:rsidRPr="00457AB8">
        <w:rPr>
          <w:rFonts w:asciiTheme="minorHAnsi" w:hAnsiTheme="minorHAnsi" w:cs="Arial"/>
          <w:bCs/>
          <w:sz w:val="20"/>
          <w:szCs w:val="20"/>
        </w:rPr>
        <w:t>Supply Chain</w:t>
      </w:r>
      <w:r w:rsidR="00954F6F">
        <w:rPr>
          <w:rFonts w:asciiTheme="minorHAnsi" w:hAnsiTheme="minorHAnsi" w:cs="Arial"/>
          <w:bCs/>
          <w:sz w:val="20"/>
          <w:szCs w:val="20"/>
        </w:rPr>
        <w:t xml:space="preserve">, </w:t>
      </w:r>
      <w:r w:rsidR="00126A2C" w:rsidRPr="00457AB8">
        <w:rPr>
          <w:rFonts w:asciiTheme="minorHAnsi" w:hAnsiTheme="minorHAnsi" w:cs="Arial"/>
          <w:bCs/>
          <w:sz w:val="20"/>
          <w:szCs w:val="20"/>
        </w:rPr>
        <w:t xml:space="preserve">3PL </w:t>
      </w:r>
      <w:r w:rsidR="00954F6F">
        <w:rPr>
          <w:rFonts w:asciiTheme="minorHAnsi" w:hAnsiTheme="minorHAnsi" w:cs="Arial"/>
          <w:bCs/>
          <w:sz w:val="20"/>
          <w:szCs w:val="20"/>
        </w:rPr>
        <w:t xml:space="preserve">Distribution </w:t>
      </w:r>
      <w:r w:rsidR="002F0B23" w:rsidRPr="00457AB8">
        <w:rPr>
          <w:rFonts w:asciiTheme="minorHAnsi" w:hAnsiTheme="minorHAnsi" w:cs="Arial"/>
          <w:bCs/>
          <w:sz w:val="20"/>
          <w:szCs w:val="20"/>
        </w:rPr>
        <w:t>Solutions</w:t>
      </w:r>
      <w:r w:rsidR="005A398B">
        <w:rPr>
          <w:rFonts w:asciiTheme="minorHAnsi" w:hAnsiTheme="minorHAnsi" w:cs="Arial"/>
          <w:bCs/>
          <w:sz w:val="20"/>
          <w:szCs w:val="20"/>
        </w:rPr>
        <w:t xml:space="preserve"> </w:t>
      </w:r>
      <w:r w:rsidR="00954F6F">
        <w:rPr>
          <w:rFonts w:asciiTheme="minorHAnsi" w:hAnsiTheme="minorHAnsi" w:cs="Arial"/>
          <w:bCs/>
          <w:sz w:val="20"/>
          <w:szCs w:val="20"/>
        </w:rPr>
        <w:t>and Omni</w:t>
      </w:r>
      <w:r w:rsidR="009E0BD8" w:rsidRPr="00457AB8">
        <w:rPr>
          <w:rFonts w:asciiTheme="minorHAnsi" w:hAnsiTheme="minorHAnsi" w:cs="Arial"/>
          <w:bCs/>
          <w:sz w:val="20"/>
          <w:szCs w:val="20"/>
        </w:rPr>
        <w:t xml:space="preserve"> Chanel </w:t>
      </w:r>
      <w:r w:rsidR="0042736F" w:rsidRPr="00457AB8">
        <w:rPr>
          <w:rFonts w:asciiTheme="minorHAnsi" w:hAnsiTheme="minorHAnsi" w:cs="Arial"/>
          <w:bCs/>
          <w:sz w:val="20"/>
          <w:szCs w:val="20"/>
        </w:rPr>
        <w:t xml:space="preserve">Export </w:t>
      </w:r>
      <w:r w:rsidR="00A842BD" w:rsidRPr="00457AB8">
        <w:rPr>
          <w:rFonts w:asciiTheme="minorHAnsi" w:hAnsiTheme="minorHAnsi" w:cs="Arial"/>
          <w:bCs/>
          <w:sz w:val="20"/>
          <w:szCs w:val="20"/>
        </w:rPr>
        <w:t xml:space="preserve">RTM </w:t>
      </w:r>
      <w:r w:rsidR="00D67647" w:rsidRPr="00457AB8">
        <w:rPr>
          <w:rFonts w:asciiTheme="minorHAnsi" w:hAnsiTheme="minorHAnsi" w:cs="Arial"/>
          <w:bCs/>
          <w:sz w:val="20"/>
          <w:szCs w:val="20"/>
        </w:rPr>
        <w:t>Strategies</w:t>
      </w:r>
      <w:r w:rsidR="00D7024F" w:rsidRPr="00457AB8">
        <w:rPr>
          <w:rFonts w:asciiTheme="minorHAnsi" w:hAnsiTheme="minorHAnsi" w:cs="Arial"/>
          <w:bCs/>
          <w:sz w:val="20"/>
          <w:szCs w:val="20"/>
        </w:rPr>
        <w:t>,</w:t>
      </w:r>
      <w:r w:rsidR="00D67647" w:rsidRPr="00457AB8">
        <w:rPr>
          <w:rFonts w:asciiTheme="minorHAnsi" w:hAnsiTheme="minorHAnsi" w:cs="Arial"/>
          <w:bCs/>
          <w:sz w:val="20"/>
          <w:szCs w:val="20"/>
        </w:rPr>
        <w:t xml:space="preserve"> including direct B2B</w:t>
      </w:r>
      <w:r w:rsidR="002F0B23" w:rsidRPr="00457AB8">
        <w:rPr>
          <w:rFonts w:asciiTheme="minorHAnsi" w:hAnsiTheme="minorHAnsi" w:cs="Arial"/>
          <w:bCs/>
          <w:sz w:val="20"/>
          <w:szCs w:val="20"/>
        </w:rPr>
        <w:t xml:space="preserve"> </w:t>
      </w:r>
      <w:r w:rsidR="00194832" w:rsidRPr="00457AB8">
        <w:rPr>
          <w:rFonts w:asciiTheme="minorHAnsi" w:hAnsiTheme="minorHAnsi" w:cs="Arial"/>
          <w:bCs/>
          <w:sz w:val="20"/>
          <w:szCs w:val="20"/>
        </w:rPr>
        <w:t xml:space="preserve">and </w:t>
      </w:r>
      <w:r w:rsidR="00677A0E" w:rsidRPr="00457AB8">
        <w:rPr>
          <w:rFonts w:asciiTheme="minorHAnsi" w:hAnsiTheme="minorHAnsi" w:cs="Arial"/>
          <w:bCs/>
          <w:sz w:val="20"/>
          <w:szCs w:val="20"/>
        </w:rPr>
        <w:t>Export D</w:t>
      </w:r>
      <w:r w:rsidR="0017014E" w:rsidRPr="00457AB8">
        <w:rPr>
          <w:rFonts w:asciiTheme="minorHAnsi" w:hAnsiTheme="minorHAnsi" w:cs="Arial"/>
          <w:bCs/>
          <w:sz w:val="20"/>
          <w:szCs w:val="20"/>
        </w:rPr>
        <w:t>istribution</w:t>
      </w:r>
      <w:r w:rsidR="00CA602A" w:rsidRPr="00457AB8">
        <w:rPr>
          <w:rFonts w:asciiTheme="minorHAnsi" w:hAnsiTheme="minorHAnsi" w:cs="Arial"/>
          <w:bCs/>
          <w:sz w:val="20"/>
          <w:szCs w:val="20"/>
        </w:rPr>
        <w:t xml:space="preserve"> </w:t>
      </w:r>
      <w:r w:rsidR="00677A0E" w:rsidRPr="00457AB8">
        <w:rPr>
          <w:rFonts w:asciiTheme="minorHAnsi" w:hAnsiTheme="minorHAnsi" w:cs="Arial"/>
          <w:bCs/>
          <w:sz w:val="20"/>
          <w:szCs w:val="20"/>
        </w:rPr>
        <w:t>P</w:t>
      </w:r>
      <w:r w:rsidR="00D67647" w:rsidRPr="00457AB8">
        <w:rPr>
          <w:rFonts w:asciiTheme="minorHAnsi" w:hAnsiTheme="minorHAnsi" w:cs="Arial"/>
          <w:bCs/>
          <w:sz w:val="20"/>
          <w:szCs w:val="20"/>
        </w:rPr>
        <w:t>artner</w:t>
      </w:r>
      <w:r w:rsidR="00CA602A" w:rsidRPr="00457AB8">
        <w:rPr>
          <w:rFonts w:asciiTheme="minorHAnsi" w:hAnsiTheme="minorHAnsi" w:cs="Arial"/>
          <w:bCs/>
          <w:sz w:val="20"/>
          <w:szCs w:val="20"/>
        </w:rPr>
        <w:t>ship</w:t>
      </w:r>
      <w:r w:rsidR="0017014E" w:rsidRPr="00457AB8">
        <w:rPr>
          <w:rFonts w:asciiTheme="minorHAnsi" w:hAnsiTheme="minorHAnsi" w:cs="Arial"/>
          <w:bCs/>
          <w:sz w:val="20"/>
          <w:szCs w:val="20"/>
        </w:rPr>
        <w:t>s</w:t>
      </w:r>
      <w:r w:rsidR="00677A0E" w:rsidRPr="00457AB8">
        <w:rPr>
          <w:rFonts w:asciiTheme="minorHAnsi" w:hAnsiTheme="minorHAnsi" w:cs="Arial"/>
          <w:bCs/>
          <w:sz w:val="20"/>
          <w:szCs w:val="20"/>
        </w:rPr>
        <w:t>.</w:t>
      </w:r>
    </w:p>
    <w:p w14:paraId="3361A217" w14:textId="36048C75" w:rsidR="00A42F2E" w:rsidRDefault="00A42F2E" w:rsidP="00D67647">
      <w:pPr>
        <w:pStyle w:val="ListParagraph"/>
        <w:widowControl w:val="0"/>
        <w:numPr>
          <w:ilvl w:val="0"/>
          <w:numId w:val="27"/>
        </w:numPr>
        <w:autoSpaceDE w:val="0"/>
        <w:autoSpaceDN w:val="0"/>
        <w:adjustRightInd w:val="0"/>
        <w:rPr>
          <w:rFonts w:asciiTheme="minorHAnsi" w:hAnsiTheme="minorHAnsi" w:cs="Arial"/>
          <w:bCs/>
          <w:sz w:val="20"/>
          <w:szCs w:val="20"/>
        </w:rPr>
      </w:pPr>
      <w:r>
        <w:rPr>
          <w:rFonts w:asciiTheme="minorHAnsi" w:hAnsiTheme="minorHAnsi" w:cs="Arial"/>
          <w:bCs/>
          <w:sz w:val="20"/>
          <w:szCs w:val="20"/>
        </w:rPr>
        <w:t xml:space="preserve">Assisting manufactures across </w:t>
      </w:r>
      <w:r w:rsidR="0091278D">
        <w:rPr>
          <w:rFonts w:asciiTheme="minorHAnsi" w:hAnsiTheme="minorHAnsi" w:cs="Arial"/>
          <w:bCs/>
          <w:sz w:val="20"/>
          <w:szCs w:val="20"/>
        </w:rPr>
        <w:t xml:space="preserve">Consumer Electronics, </w:t>
      </w:r>
      <w:r>
        <w:rPr>
          <w:rFonts w:asciiTheme="minorHAnsi" w:hAnsiTheme="minorHAnsi" w:cs="Arial"/>
          <w:bCs/>
          <w:sz w:val="20"/>
          <w:szCs w:val="20"/>
        </w:rPr>
        <w:t xml:space="preserve">Oral Care </w:t>
      </w:r>
      <w:r w:rsidR="0091278D">
        <w:rPr>
          <w:rFonts w:asciiTheme="minorHAnsi" w:hAnsiTheme="minorHAnsi" w:cs="Arial"/>
          <w:bCs/>
          <w:sz w:val="20"/>
          <w:szCs w:val="20"/>
        </w:rPr>
        <w:t>and Sports Equipment</w:t>
      </w:r>
      <w:r>
        <w:rPr>
          <w:rFonts w:asciiTheme="minorHAnsi" w:hAnsiTheme="minorHAnsi" w:cs="Arial"/>
          <w:bCs/>
          <w:sz w:val="20"/>
          <w:szCs w:val="20"/>
        </w:rPr>
        <w:t xml:space="preserve"> partner with Distributors.</w:t>
      </w:r>
    </w:p>
    <w:p w14:paraId="568CFF08" w14:textId="0E2AE5BD" w:rsidR="00A708FF" w:rsidRPr="009F1483" w:rsidRDefault="00BA0EA2" w:rsidP="00A708FF">
      <w:pPr>
        <w:pStyle w:val="ListParagraph"/>
        <w:widowControl w:val="0"/>
        <w:numPr>
          <w:ilvl w:val="0"/>
          <w:numId w:val="27"/>
        </w:numPr>
        <w:autoSpaceDE w:val="0"/>
        <w:autoSpaceDN w:val="0"/>
        <w:adjustRightInd w:val="0"/>
        <w:rPr>
          <w:rFonts w:asciiTheme="minorHAnsi" w:hAnsiTheme="minorHAnsi" w:cs="Arial"/>
          <w:bCs/>
          <w:sz w:val="20"/>
          <w:szCs w:val="20"/>
        </w:rPr>
      </w:pPr>
      <w:r w:rsidRPr="00721821">
        <w:rPr>
          <w:rFonts w:asciiTheme="minorHAnsi" w:hAnsiTheme="minorHAnsi" w:cs="Garamond"/>
          <w:bCs/>
          <w:color w:val="000000" w:themeColor="text1"/>
          <w:sz w:val="20"/>
          <w:szCs w:val="20"/>
        </w:rPr>
        <w:t xml:space="preserve">Commercial Development Director, </w:t>
      </w:r>
      <w:r w:rsidR="00A15FAF">
        <w:rPr>
          <w:rFonts w:asciiTheme="minorHAnsi" w:hAnsiTheme="minorHAnsi" w:cs="Garamond"/>
          <w:bCs/>
          <w:color w:val="000000" w:themeColor="text1"/>
          <w:sz w:val="20"/>
          <w:szCs w:val="20"/>
        </w:rPr>
        <w:t xml:space="preserve">Disruptive </w:t>
      </w:r>
      <w:r w:rsidRPr="00721821">
        <w:rPr>
          <w:rFonts w:asciiTheme="minorHAnsi" w:hAnsiTheme="minorHAnsi" w:cs="Garamond"/>
          <w:bCs/>
          <w:color w:val="000000" w:themeColor="text1"/>
          <w:sz w:val="20"/>
          <w:szCs w:val="20"/>
        </w:rPr>
        <w:t xml:space="preserve">Health &amp; Beauty </w:t>
      </w:r>
      <w:r w:rsidR="00982775">
        <w:rPr>
          <w:rFonts w:asciiTheme="minorHAnsi" w:hAnsiTheme="minorHAnsi" w:cs="Garamond"/>
          <w:bCs/>
          <w:color w:val="000000" w:themeColor="text1"/>
          <w:sz w:val="20"/>
          <w:szCs w:val="20"/>
        </w:rPr>
        <w:t>vendor</w:t>
      </w:r>
      <w:r w:rsidRPr="00721821">
        <w:rPr>
          <w:rFonts w:asciiTheme="minorHAnsi" w:hAnsiTheme="minorHAnsi" w:cs="Garamond"/>
          <w:bCs/>
          <w:color w:val="000000" w:themeColor="text1"/>
          <w:sz w:val="20"/>
          <w:szCs w:val="20"/>
        </w:rPr>
        <w:t xml:space="preserve"> to International Pharmacies</w:t>
      </w:r>
      <w:r w:rsidR="00A15FAF">
        <w:rPr>
          <w:rFonts w:asciiTheme="minorHAnsi" w:hAnsiTheme="minorHAnsi" w:cs="Garamond"/>
          <w:bCs/>
          <w:color w:val="000000" w:themeColor="text1"/>
          <w:sz w:val="20"/>
          <w:szCs w:val="20"/>
        </w:rPr>
        <w:t xml:space="preserve"> and B2C.</w:t>
      </w:r>
    </w:p>
    <w:p w14:paraId="115FFC16" w14:textId="77777777" w:rsidR="00CD4281" w:rsidRDefault="00CD4281" w:rsidP="00457AB8">
      <w:pPr>
        <w:widowControl w:val="0"/>
        <w:autoSpaceDE w:val="0"/>
        <w:autoSpaceDN w:val="0"/>
        <w:adjustRightInd w:val="0"/>
        <w:rPr>
          <w:rFonts w:asciiTheme="minorHAnsi" w:hAnsiTheme="minorHAnsi" w:cs="Arial"/>
          <w:bCs/>
          <w:sz w:val="20"/>
          <w:szCs w:val="20"/>
        </w:rPr>
      </w:pPr>
    </w:p>
    <w:p w14:paraId="38202DDC" w14:textId="77777777" w:rsidR="008C3AA2" w:rsidRDefault="008C3AA2" w:rsidP="00D67647">
      <w:pPr>
        <w:widowControl w:val="0"/>
        <w:autoSpaceDE w:val="0"/>
        <w:autoSpaceDN w:val="0"/>
        <w:adjustRightInd w:val="0"/>
        <w:rPr>
          <w:rFonts w:asciiTheme="minorHAnsi" w:hAnsiTheme="minorHAnsi" w:cs="Arial"/>
          <w:bCs/>
          <w:sz w:val="20"/>
          <w:szCs w:val="20"/>
        </w:rPr>
      </w:pPr>
    </w:p>
    <w:p w14:paraId="2F3591CA" w14:textId="1DAE05C6" w:rsidR="00492FD5" w:rsidRPr="0020567F" w:rsidRDefault="00C43DA0" w:rsidP="00D67647">
      <w:pPr>
        <w:widowControl w:val="0"/>
        <w:autoSpaceDE w:val="0"/>
        <w:autoSpaceDN w:val="0"/>
        <w:adjustRightInd w:val="0"/>
        <w:rPr>
          <w:rFonts w:asciiTheme="minorHAnsi" w:hAnsiTheme="minorHAnsi" w:cs="Arial"/>
          <w:bCs/>
          <w:sz w:val="20"/>
          <w:szCs w:val="20"/>
        </w:rPr>
      </w:pPr>
      <w:r>
        <w:rPr>
          <w:noProof/>
        </w:rPr>
        <mc:AlternateContent>
          <mc:Choice Requires="wps">
            <w:drawing>
              <wp:anchor distT="4294967295" distB="4294967295" distL="114300" distR="114300" simplePos="0" relativeHeight="251675648" behindDoc="1" locked="0" layoutInCell="0" allowOverlap="1" wp14:anchorId="7956A1F0" wp14:editId="0B8F6F86">
                <wp:simplePos x="0" y="0"/>
                <wp:positionH relativeFrom="column">
                  <wp:posOffset>0</wp:posOffset>
                </wp:positionH>
                <wp:positionV relativeFrom="paragraph">
                  <wp:posOffset>13335</wp:posOffset>
                </wp:positionV>
                <wp:extent cx="6526530" cy="0"/>
                <wp:effectExtent l="10795" t="13335" r="6350" b="5715"/>
                <wp:wrapNone/>
                <wp:docPr id="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26530" cy="0"/>
                        </a:xfrm>
                        <a:prstGeom prst="line">
                          <a:avLst/>
                        </a:prstGeom>
                        <a:noFill/>
                        <a:ln w="635">
                          <a:solidFill>
                            <a:sysClr val="window" lastClr="FFFFFF">
                              <a:lumMod val="85000"/>
                              <a:lumOff val="0"/>
                            </a:sys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3AA710" id="Line 16" o:spid="_x0000_s1026" style="position:absolute;z-index:-2516408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05pt" to="513.9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" o:allowincell="f" strokecolor="#d9d9d9" strokeweight=".05pt"/>
            </w:pict>
          </mc:Fallback>
        </mc:AlternateContent>
      </w:r>
    </w:p>
    <w:p w14:paraId="1F51A2D2" w14:textId="77777777" w:rsidR="0020567F" w:rsidRPr="00E15AEE" w:rsidRDefault="0020567F" w:rsidP="00D67647">
      <w:pPr>
        <w:widowControl w:val="0"/>
        <w:autoSpaceDE w:val="0"/>
        <w:autoSpaceDN w:val="0"/>
        <w:adjustRightInd w:val="0"/>
        <w:rPr>
          <w:rFonts w:asciiTheme="minorHAnsi" w:hAnsiTheme="minorHAnsi" w:cs="Arial"/>
          <w:b/>
          <w:color w:val="17365D" w:themeColor="text2" w:themeShade="BF"/>
          <w:sz w:val="18"/>
          <w:szCs w:val="18"/>
        </w:rPr>
      </w:pPr>
    </w:p>
    <w:p w14:paraId="44703992" w14:textId="02FF8302" w:rsidR="00D67647" w:rsidRPr="000B2B19" w:rsidRDefault="00D67647" w:rsidP="00D67647">
      <w:pPr>
        <w:widowControl w:val="0"/>
        <w:autoSpaceDE w:val="0"/>
        <w:autoSpaceDN w:val="0"/>
        <w:adjustRightInd w:val="0"/>
        <w:rPr>
          <w:rFonts w:asciiTheme="minorHAnsi" w:hAnsiTheme="minorHAnsi" w:cs="Arial"/>
          <w:b/>
          <w:color w:val="17365D" w:themeColor="text2" w:themeShade="BF"/>
          <w:sz w:val="20"/>
          <w:szCs w:val="20"/>
        </w:rPr>
      </w:pPr>
      <w:r w:rsidRPr="000B2B19">
        <w:rPr>
          <w:rFonts w:asciiTheme="minorHAnsi" w:hAnsiTheme="minorHAnsi" w:cs="Arial"/>
          <w:b/>
          <w:color w:val="17365D" w:themeColor="text2" w:themeShade="BF"/>
          <w:sz w:val="20"/>
          <w:szCs w:val="20"/>
        </w:rPr>
        <w:t xml:space="preserve">John Hinde International Ltd.  </w:t>
      </w:r>
      <w:r w:rsidRPr="000B2B19">
        <w:rPr>
          <w:rFonts w:asciiTheme="minorHAnsi" w:hAnsiTheme="minorHAnsi" w:cs="Arial"/>
          <w:b/>
          <w:color w:val="17365D" w:themeColor="text2" w:themeShade="BF"/>
          <w:sz w:val="20"/>
          <w:szCs w:val="20"/>
        </w:rPr>
        <w:tab/>
      </w:r>
      <w:r w:rsidRPr="000B2B19">
        <w:rPr>
          <w:rFonts w:asciiTheme="minorHAnsi" w:hAnsiTheme="minorHAnsi" w:cs="Arial"/>
          <w:b/>
          <w:color w:val="17365D" w:themeColor="text2" w:themeShade="BF"/>
          <w:sz w:val="20"/>
          <w:szCs w:val="20"/>
        </w:rPr>
        <w:tab/>
      </w:r>
      <w:r w:rsidR="009B278F">
        <w:rPr>
          <w:rFonts w:asciiTheme="minorHAnsi" w:hAnsiTheme="minorHAnsi" w:cs="Arial"/>
          <w:b/>
          <w:color w:val="17365D" w:themeColor="text2" w:themeShade="BF"/>
          <w:sz w:val="20"/>
          <w:szCs w:val="20"/>
        </w:rPr>
        <w:t xml:space="preserve">                                                                                      (1993 – 2013)</w:t>
      </w:r>
      <w:r w:rsidRPr="000B2B19">
        <w:rPr>
          <w:rFonts w:asciiTheme="minorHAnsi" w:hAnsiTheme="minorHAnsi" w:cs="Arial"/>
          <w:b/>
          <w:color w:val="17365D" w:themeColor="text2" w:themeShade="BF"/>
          <w:sz w:val="20"/>
          <w:szCs w:val="20"/>
        </w:rPr>
        <w:tab/>
      </w:r>
      <w:r w:rsidRPr="000B2B19">
        <w:rPr>
          <w:rFonts w:asciiTheme="minorHAnsi" w:hAnsiTheme="minorHAnsi" w:cs="Arial"/>
          <w:b/>
          <w:color w:val="17365D" w:themeColor="text2" w:themeShade="BF"/>
          <w:sz w:val="20"/>
          <w:szCs w:val="20"/>
        </w:rPr>
        <w:tab/>
      </w:r>
    </w:p>
    <w:p w14:paraId="3FDC8759" w14:textId="4D5CB270" w:rsidR="00AD1B8A" w:rsidRDefault="00D67647" w:rsidP="00D67647">
      <w:pPr>
        <w:widowControl w:val="0"/>
        <w:autoSpaceDE w:val="0"/>
        <w:autoSpaceDN w:val="0"/>
        <w:adjustRightInd w:val="0"/>
        <w:rPr>
          <w:rFonts w:asciiTheme="minorHAnsi" w:hAnsiTheme="minorHAnsi" w:cs="Arial"/>
          <w:b/>
          <w:color w:val="17365D" w:themeColor="text2" w:themeShade="BF"/>
          <w:sz w:val="20"/>
          <w:szCs w:val="20"/>
        </w:rPr>
      </w:pPr>
      <w:r w:rsidRPr="000B2B19">
        <w:rPr>
          <w:rFonts w:asciiTheme="minorHAnsi" w:hAnsiTheme="minorHAnsi" w:cs="Arial"/>
          <w:b/>
          <w:color w:val="17365D" w:themeColor="text2" w:themeShade="BF"/>
          <w:sz w:val="20"/>
          <w:szCs w:val="20"/>
        </w:rPr>
        <w:t xml:space="preserve">Group </w:t>
      </w:r>
      <w:r w:rsidR="004A12E5">
        <w:rPr>
          <w:rFonts w:asciiTheme="minorHAnsi" w:hAnsiTheme="minorHAnsi" w:cs="Arial"/>
          <w:b/>
          <w:color w:val="17365D" w:themeColor="text2" w:themeShade="BF"/>
          <w:sz w:val="20"/>
          <w:szCs w:val="20"/>
        </w:rPr>
        <w:t>MD</w:t>
      </w:r>
      <w:r w:rsidRPr="000B2B19">
        <w:rPr>
          <w:rFonts w:asciiTheme="minorHAnsi" w:hAnsiTheme="minorHAnsi" w:cs="Arial"/>
          <w:b/>
          <w:color w:val="17365D" w:themeColor="text2" w:themeShade="BF"/>
          <w:sz w:val="20"/>
          <w:szCs w:val="20"/>
        </w:rPr>
        <w:t xml:space="preserve"> - MD John Hinde U.K., President John Hinde USA - Chairman Fragrance Boutique</w:t>
      </w:r>
      <w:r w:rsidR="00A40BB3">
        <w:rPr>
          <w:rFonts w:asciiTheme="minorHAnsi" w:hAnsiTheme="minorHAnsi" w:cs="Arial"/>
          <w:b/>
          <w:color w:val="17365D" w:themeColor="text2" w:themeShade="BF"/>
          <w:sz w:val="20"/>
          <w:szCs w:val="20"/>
        </w:rPr>
        <w:t xml:space="preserve"> IRL</w:t>
      </w:r>
      <w:r w:rsidRPr="000B2B19">
        <w:rPr>
          <w:rFonts w:asciiTheme="minorHAnsi" w:hAnsiTheme="minorHAnsi" w:cs="Arial"/>
          <w:b/>
          <w:color w:val="17365D" w:themeColor="text2" w:themeShade="BF"/>
          <w:sz w:val="20"/>
          <w:szCs w:val="20"/>
        </w:rPr>
        <w:t xml:space="preserve"> and ID Gear USA.</w:t>
      </w:r>
    </w:p>
    <w:p w14:paraId="6FC32876" w14:textId="77777777" w:rsidR="00B53206" w:rsidRDefault="00B53206" w:rsidP="00D67647">
      <w:pPr>
        <w:widowControl w:val="0"/>
        <w:autoSpaceDE w:val="0"/>
        <w:autoSpaceDN w:val="0"/>
        <w:adjustRightInd w:val="0"/>
        <w:rPr>
          <w:rFonts w:asciiTheme="minorHAnsi" w:hAnsiTheme="minorHAnsi" w:cs="Arial"/>
          <w:b/>
          <w:color w:val="17365D" w:themeColor="text2" w:themeShade="BF"/>
          <w:sz w:val="20"/>
          <w:szCs w:val="20"/>
        </w:rPr>
      </w:pPr>
    </w:p>
    <w:p w14:paraId="398ACA0A" w14:textId="77777777" w:rsidR="00E1259B" w:rsidRPr="000B2B19" w:rsidRDefault="00E1259B" w:rsidP="00D67647">
      <w:pPr>
        <w:widowControl w:val="0"/>
        <w:autoSpaceDE w:val="0"/>
        <w:autoSpaceDN w:val="0"/>
        <w:adjustRightInd w:val="0"/>
        <w:rPr>
          <w:rFonts w:asciiTheme="minorHAnsi" w:hAnsiTheme="minorHAnsi" w:cs="Arial"/>
          <w:b/>
          <w:color w:val="17365D" w:themeColor="text2" w:themeShade="BF"/>
          <w:sz w:val="20"/>
          <w:szCs w:val="20"/>
        </w:rPr>
      </w:pPr>
    </w:p>
    <w:p w14:paraId="397924E1" w14:textId="30DBA77F" w:rsidR="00D67647" w:rsidRDefault="00C86235" w:rsidP="00D67647">
      <w:pPr>
        <w:pStyle w:val="ListParagraph"/>
        <w:widowControl w:val="0"/>
        <w:numPr>
          <w:ilvl w:val="0"/>
          <w:numId w:val="28"/>
        </w:numPr>
        <w:autoSpaceDE w:val="0"/>
        <w:autoSpaceDN w:val="0"/>
        <w:adjustRightInd w:val="0"/>
        <w:rPr>
          <w:rFonts w:asciiTheme="minorHAnsi" w:hAnsiTheme="minorHAnsi"/>
          <w:bCs/>
          <w:sz w:val="20"/>
          <w:szCs w:val="20"/>
        </w:rPr>
      </w:pPr>
      <w:r>
        <w:rPr>
          <w:rFonts w:asciiTheme="minorHAnsi" w:hAnsiTheme="minorHAnsi"/>
          <w:bCs/>
          <w:sz w:val="20"/>
          <w:szCs w:val="20"/>
        </w:rPr>
        <w:t>Tasked with urgently r</w:t>
      </w:r>
      <w:r w:rsidR="00BA0EA2">
        <w:rPr>
          <w:rFonts w:asciiTheme="minorHAnsi" w:hAnsiTheme="minorHAnsi"/>
          <w:bCs/>
          <w:sz w:val="20"/>
          <w:szCs w:val="20"/>
        </w:rPr>
        <w:t>estructur</w:t>
      </w:r>
      <w:r>
        <w:rPr>
          <w:rFonts w:asciiTheme="minorHAnsi" w:hAnsiTheme="minorHAnsi"/>
          <w:bCs/>
          <w:sz w:val="20"/>
          <w:szCs w:val="20"/>
        </w:rPr>
        <w:t>ing the</w:t>
      </w:r>
      <w:r w:rsidR="00BA0EA2">
        <w:rPr>
          <w:rFonts w:asciiTheme="minorHAnsi" w:hAnsiTheme="minorHAnsi"/>
          <w:bCs/>
          <w:sz w:val="20"/>
          <w:szCs w:val="20"/>
        </w:rPr>
        <w:t xml:space="preserve"> </w:t>
      </w:r>
      <w:r w:rsidR="007E6EE1">
        <w:rPr>
          <w:rFonts w:asciiTheme="minorHAnsi" w:hAnsiTheme="minorHAnsi"/>
          <w:bCs/>
          <w:sz w:val="20"/>
          <w:szCs w:val="20"/>
        </w:rPr>
        <w:t>business</w:t>
      </w:r>
      <w:r w:rsidR="00BF629C">
        <w:rPr>
          <w:rFonts w:asciiTheme="minorHAnsi" w:hAnsiTheme="minorHAnsi"/>
          <w:bCs/>
          <w:sz w:val="20"/>
          <w:szCs w:val="20"/>
        </w:rPr>
        <w:t>, driving cultural change</w:t>
      </w:r>
      <w:r w:rsidR="00BC3DD1">
        <w:rPr>
          <w:rFonts w:asciiTheme="minorHAnsi" w:hAnsiTheme="minorHAnsi"/>
          <w:bCs/>
          <w:sz w:val="20"/>
          <w:szCs w:val="20"/>
        </w:rPr>
        <w:t>, sales &amp; marketing strategy</w:t>
      </w:r>
      <w:r w:rsidR="0022020C">
        <w:rPr>
          <w:rFonts w:asciiTheme="minorHAnsi" w:hAnsiTheme="minorHAnsi"/>
          <w:bCs/>
          <w:sz w:val="20"/>
          <w:szCs w:val="20"/>
        </w:rPr>
        <w:t xml:space="preserve"> </w:t>
      </w:r>
      <w:r w:rsidR="00BF30AF">
        <w:rPr>
          <w:rFonts w:asciiTheme="minorHAnsi" w:hAnsiTheme="minorHAnsi"/>
          <w:bCs/>
          <w:sz w:val="20"/>
          <w:szCs w:val="20"/>
        </w:rPr>
        <w:t>in multi geographical cross</w:t>
      </w:r>
      <w:r w:rsidR="0022020C">
        <w:rPr>
          <w:rFonts w:asciiTheme="minorHAnsi" w:hAnsiTheme="minorHAnsi"/>
          <w:bCs/>
          <w:sz w:val="20"/>
          <w:szCs w:val="20"/>
        </w:rPr>
        <w:t xml:space="preserve"> functional teams</w:t>
      </w:r>
      <w:r w:rsidR="00BF629C">
        <w:rPr>
          <w:rFonts w:asciiTheme="minorHAnsi" w:hAnsiTheme="minorHAnsi"/>
          <w:bCs/>
          <w:sz w:val="20"/>
          <w:szCs w:val="20"/>
        </w:rPr>
        <w:t xml:space="preserve">. </w:t>
      </w:r>
      <w:r w:rsidR="00BF30AF">
        <w:rPr>
          <w:rFonts w:asciiTheme="minorHAnsi" w:hAnsiTheme="minorHAnsi"/>
          <w:bCs/>
          <w:sz w:val="20"/>
          <w:szCs w:val="20"/>
        </w:rPr>
        <w:t>E</w:t>
      </w:r>
      <w:r w:rsidR="00A15FAF">
        <w:rPr>
          <w:rFonts w:asciiTheme="minorHAnsi" w:hAnsiTheme="minorHAnsi"/>
          <w:bCs/>
          <w:sz w:val="20"/>
          <w:szCs w:val="20"/>
        </w:rPr>
        <w:t>stablish</w:t>
      </w:r>
      <w:r w:rsidR="00D67647" w:rsidRPr="004E1E17">
        <w:rPr>
          <w:rFonts w:asciiTheme="minorHAnsi" w:hAnsiTheme="minorHAnsi"/>
          <w:bCs/>
          <w:sz w:val="20"/>
          <w:szCs w:val="20"/>
        </w:rPr>
        <w:t xml:space="preserve"> B2B US</w:t>
      </w:r>
      <w:r w:rsidR="00F3470F">
        <w:rPr>
          <w:rFonts w:asciiTheme="minorHAnsi" w:hAnsiTheme="minorHAnsi"/>
          <w:bCs/>
          <w:sz w:val="20"/>
          <w:szCs w:val="20"/>
        </w:rPr>
        <w:t>A</w:t>
      </w:r>
      <w:r w:rsidR="00D67647" w:rsidRPr="004E1E17">
        <w:rPr>
          <w:rFonts w:asciiTheme="minorHAnsi" w:hAnsiTheme="minorHAnsi"/>
          <w:bCs/>
          <w:sz w:val="20"/>
          <w:szCs w:val="20"/>
        </w:rPr>
        <w:t xml:space="preserve"> </w:t>
      </w:r>
      <w:r w:rsidR="0022020C">
        <w:rPr>
          <w:rFonts w:asciiTheme="minorHAnsi" w:hAnsiTheme="minorHAnsi"/>
          <w:bCs/>
          <w:sz w:val="20"/>
          <w:szCs w:val="20"/>
        </w:rPr>
        <w:t>entity</w:t>
      </w:r>
      <w:r w:rsidR="00BF629C">
        <w:rPr>
          <w:rFonts w:asciiTheme="minorHAnsi" w:hAnsiTheme="minorHAnsi"/>
          <w:bCs/>
          <w:sz w:val="20"/>
          <w:szCs w:val="20"/>
        </w:rPr>
        <w:t xml:space="preserve"> supplying</w:t>
      </w:r>
      <w:r w:rsidR="00D67647" w:rsidRPr="004E1E17">
        <w:rPr>
          <w:rFonts w:asciiTheme="minorHAnsi" w:hAnsiTheme="minorHAnsi"/>
          <w:bCs/>
          <w:sz w:val="20"/>
          <w:szCs w:val="20"/>
        </w:rPr>
        <w:t xml:space="preserve"> </w:t>
      </w:r>
      <w:r w:rsidR="002A2628">
        <w:rPr>
          <w:rFonts w:asciiTheme="minorHAnsi" w:hAnsiTheme="minorHAnsi"/>
          <w:bCs/>
          <w:sz w:val="20"/>
          <w:szCs w:val="20"/>
        </w:rPr>
        <w:t>Retail</w:t>
      </w:r>
      <w:r w:rsidR="00BC3DD1">
        <w:rPr>
          <w:rFonts w:asciiTheme="minorHAnsi" w:hAnsiTheme="minorHAnsi"/>
          <w:bCs/>
          <w:sz w:val="20"/>
          <w:szCs w:val="20"/>
        </w:rPr>
        <w:t xml:space="preserve"> </w:t>
      </w:r>
      <w:r w:rsidR="002A2628">
        <w:rPr>
          <w:rFonts w:asciiTheme="minorHAnsi" w:hAnsiTheme="minorHAnsi"/>
          <w:bCs/>
          <w:sz w:val="20"/>
          <w:szCs w:val="20"/>
        </w:rPr>
        <w:t xml:space="preserve">Chains </w:t>
      </w:r>
      <w:r w:rsidR="00BC3DD1">
        <w:rPr>
          <w:rFonts w:asciiTheme="minorHAnsi" w:hAnsiTheme="minorHAnsi"/>
          <w:bCs/>
          <w:sz w:val="20"/>
          <w:szCs w:val="20"/>
        </w:rPr>
        <w:t>&amp;</w:t>
      </w:r>
      <w:r w:rsidR="002A2628">
        <w:rPr>
          <w:rFonts w:asciiTheme="minorHAnsi" w:hAnsiTheme="minorHAnsi"/>
          <w:bCs/>
          <w:sz w:val="20"/>
          <w:szCs w:val="20"/>
        </w:rPr>
        <w:t xml:space="preserve"> Specialty</w:t>
      </w:r>
      <w:r w:rsidR="00BC3DD1">
        <w:rPr>
          <w:rFonts w:asciiTheme="minorHAnsi" w:hAnsiTheme="minorHAnsi"/>
          <w:bCs/>
          <w:sz w:val="20"/>
          <w:szCs w:val="20"/>
        </w:rPr>
        <w:t xml:space="preserve"> Independents</w:t>
      </w:r>
      <w:r w:rsidR="00015BD1">
        <w:rPr>
          <w:rFonts w:asciiTheme="minorHAnsi" w:hAnsiTheme="minorHAnsi"/>
          <w:bCs/>
          <w:sz w:val="20"/>
          <w:szCs w:val="20"/>
        </w:rPr>
        <w:t>.</w:t>
      </w:r>
    </w:p>
    <w:p w14:paraId="0806099D" w14:textId="37AE8D47" w:rsidR="004409D5" w:rsidRPr="00602A25" w:rsidRDefault="00197594" w:rsidP="004409D5">
      <w:pPr>
        <w:pStyle w:val="ListParagraph"/>
        <w:widowControl w:val="0"/>
        <w:numPr>
          <w:ilvl w:val="0"/>
          <w:numId w:val="28"/>
        </w:numPr>
        <w:autoSpaceDE w:val="0"/>
        <w:autoSpaceDN w:val="0"/>
        <w:adjustRightInd w:val="0"/>
        <w:rPr>
          <w:rFonts w:asciiTheme="minorHAnsi" w:hAnsiTheme="minorHAnsi"/>
          <w:bCs/>
          <w:sz w:val="20"/>
          <w:szCs w:val="20"/>
        </w:rPr>
      </w:pPr>
      <w:r>
        <w:rPr>
          <w:rFonts w:asciiTheme="minorHAnsi" w:hAnsiTheme="minorHAnsi"/>
          <w:bCs/>
          <w:sz w:val="20"/>
          <w:szCs w:val="20"/>
        </w:rPr>
        <w:t>Exited</w:t>
      </w:r>
      <w:r w:rsidR="00BE56DE">
        <w:rPr>
          <w:rFonts w:asciiTheme="minorHAnsi" w:hAnsiTheme="minorHAnsi"/>
          <w:bCs/>
          <w:sz w:val="20"/>
          <w:szCs w:val="20"/>
        </w:rPr>
        <w:t xml:space="preserve"> manufacturing</w:t>
      </w:r>
      <w:r>
        <w:rPr>
          <w:rFonts w:asciiTheme="minorHAnsi" w:hAnsiTheme="minorHAnsi"/>
          <w:bCs/>
          <w:sz w:val="20"/>
          <w:szCs w:val="20"/>
        </w:rPr>
        <w:t xml:space="preserve">, </w:t>
      </w:r>
      <w:r w:rsidR="00BE56DE">
        <w:rPr>
          <w:rFonts w:asciiTheme="minorHAnsi" w:hAnsiTheme="minorHAnsi"/>
          <w:bCs/>
          <w:sz w:val="20"/>
          <w:szCs w:val="20"/>
        </w:rPr>
        <w:t>r</w:t>
      </w:r>
      <w:r w:rsidR="004409D5">
        <w:rPr>
          <w:rFonts w:asciiTheme="minorHAnsi" w:hAnsiTheme="minorHAnsi"/>
          <w:bCs/>
          <w:sz w:val="20"/>
          <w:szCs w:val="20"/>
        </w:rPr>
        <w:t>educ</w:t>
      </w:r>
      <w:r>
        <w:rPr>
          <w:rFonts w:asciiTheme="minorHAnsi" w:hAnsiTheme="minorHAnsi"/>
          <w:bCs/>
          <w:sz w:val="20"/>
          <w:szCs w:val="20"/>
        </w:rPr>
        <w:t>ing</w:t>
      </w:r>
      <w:r w:rsidR="004409D5">
        <w:rPr>
          <w:rFonts w:asciiTheme="minorHAnsi" w:hAnsiTheme="minorHAnsi"/>
          <w:bCs/>
          <w:sz w:val="20"/>
          <w:szCs w:val="20"/>
        </w:rPr>
        <w:t xml:space="preserve"> cost by 30%</w:t>
      </w:r>
      <w:r w:rsidR="00A24722">
        <w:rPr>
          <w:rFonts w:asciiTheme="minorHAnsi" w:hAnsiTheme="minorHAnsi"/>
          <w:bCs/>
          <w:sz w:val="20"/>
          <w:szCs w:val="20"/>
        </w:rPr>
        <w:t xml:space="preserve"> and delivery timelines by 50%.</w:t>
      </w:r>
      <w:r w:rsidR="00BE56DE">
        <w:rPr>
          <w:rFonts w:asciiTheme="minorHAnsi" w:hAnsiTheme="minorHAnsi"/>
          <w:bCs/>
          <w:sz w:val="20"/>
          <w:szCs w:val="20"/>
        </w:rPr>
        <w:t xml:space="preserve"> </w:t>
      </w:r>
      <w:r w:rsidR="00BE56DE">
        <w:rPr>
          <w:rFonts w:asciiTheme="minorHAnsi" w:hAnsiTheme="minorHAnsi" w:cs="Arial"/>
          <w:bCs/>
          <w:sz w:val="20"/>
          <w:szCs w:val="20"/>
        </w:rPr>
        <w:t>S</w:t>
      </w:r>
      <w:r w:rsidR="00D67647" w:rsidRPr="004409D5">
        <w:rPr>
          <w:rFonts w:asciiTheme="minorHAnsi" w:hAnsiTheme="minorHAnsi" w:cs="Arial"/>
          <w:bCs/>
          <w:sz w:val="20"/>
          <w:szCs w:val="20"/>
        </w:rPr>
        <w:t xml:space="preserve">trengthened balance sheet by developing strategy to exit underperforming sectors </w:t>
      </w:r>
      <w:r w:rsidR="00A824D2" w:rsidRPr="004409D5">
        <w:rPr>
          <w:rFonts w:asciiTheme="minorHAnsi" w:hAnsiTheme="minorHAnsi" w:cs="Arial"/>
          <w:bCs/>
          <w:sz w:val="20"/>
          <w:szCs w:val="20"/>
        </w:rPr>
        <w:t>pivot</w:t>
      </w:r>
      <w:r w:rsidR="00A24722">
        <w:rPr>
          <w:rFonts w:asciiTheme="minorHAnsi" w:hAnsiTheme="minorHAnsi" w:cs="Arial"/>
          <w:bCs/>
          <w:sz w:val="20"/>
          <w:szCs w:val="20"/>
        </w:rPr>
        <w:t>ing</w:t>
      </w:r>
      <w:r w:rsidR="00FE7449" w:rsidRPr="004409D5">
        <w:rPr>
          <w:rFonts w:asciiTheme="minorHAnsi" w:hAnsiTheme="minorHAnsi" w:cs="Arial"/>
          <w:bCs/>
          <w:sz w:val="20"/>
          <w:szCs w:val="20"/>
        </w:rPr>
        <w:t xml:space="preserve"> from</w:t>
      </w:r>
      <w:r w:rsidR="00D67647" w:rsidRPr="004409D5">
        <w:rPr>
          <w:rFonts w:asciiTheme="minorHAnsi" w:hAnsiTheme="minorHAnsi" w:cs="Arial"/>
          <w:bCs/>
          <w:sz w:val="20"/>
          <w:szCs w:val="20"/>
        </w:rPr>
        <w:t xml:space="preserve"> manufacturing to </w:t>
      </w:r>
      <w:r w:rsidR="008950F7" w:rsidRPr="004409D5">
        <w:rPr>
          <w:rFonts w:asciiTheme="minorHAnsi" w:hAnsiTheme="minorHAnsi" w:cs="Arial"/>
          <w:bCs/>
          <w:sz w:val="20"/>
          <w:szCs w:val="20"/>
        </w:rPr>
        <w:t xml:space="preserve">global </w:t>
      </w:r>
      <w:r w:rsidR="00D67647" w:rsidRPr="004409D5">
        <w:rPr>
          <w:rFonts w:asciiTheme="minorHAnsi" w:hAnsiTheme="minorHAnsi" w:cs="Arial"/>
          <w:bCs/>
          <w:sz w:val="20"/>
          <w:szCs w:val="20"/>
        </w:rPr>
        <w:t>outsourcing</w:t>
      </w:r>
      <w:r w:rsidR="00BE56DE">
        <w:rPr>
          <w:rFonts w:asciiTheme="minorHAnsi" w:hAnsiTheme="minorHAnsi" w:cs="Arial"/>
          <w:bCs/>
          <w:sz w:val="20"/>
          <w:szCs w:val="20"/>
        </w:rPr>
        <w:t>,</w:t>
      </w:r>
      <w:r w:rsidR="00D67647" w:rsidRPr="004409D5">
        <w:rPr>
          <w:rFonts w:asciiTheme="minorHAnsi" w:hAnsiTheme="minorHAnsi" w:cs="Arial"/>
          <w:bCs/>
          <w:sz w:val="20"/>
          <w:szCs w:val="20"/>
        </w:rPr>
        <w:t xml:space="preserve"> </w:t>
      </w:r>
      <w:r w:rsidR="004409D5">
        <w:rPr>
          <w:rFonts w:asciiTheme="minorHAnsi" w:hAnsiTheme="minorHAnsi" w:cs="Arial"/>
          <w:bCs/>
          <w:sz w:val="20"/>
          <w:szCs w:val="20"/>
        </w:rPr>
        <w:t xml:space="preserve">FX </w:t>
      </w:r>
      <w:r w:rsidR="00BE56DE">
        <w:rPr>
          <w:rFonts w:asciiTheme="minorHAnsi" w:hAnsiTheme="minorHAnsi" w:cs="Arial"/>
          <w:bCs/>
          <w:sz w:val="20"/>
          <w:szCs w:val="20"/>
        </w:rPr>
        <w:t xml:space="preserve">neutralization, </w:t>
      </w:r>
      <w:r w:rsidR="00D67647" w:rsidRPr="004409D5">
        <w:rPr>
          <w:rFonts w:asciiTheme="minorHAnsi" w:hAnsiTheme="minorHAnsi" w:cs="Arial"/>
          <w:bCs/>
          <w:sz w:val="20"/>
          <w:szCs w:val="20"/>
        </w:rPr>
        <w:t xml:space="preserve">releasing significant shareholder equity </w:t>
      </w:r>
      <w:r w:rsidR="00A24722">
        <w:rPr>
          <w:rFonts w:asciiTheme="minorHAnsi" w:hAnsiTheme="minorHAnsi" w:cs="Arial"/>
          <w:bCs/>
          <w:sz w:val="20"/>
          <w:szCs w:val="20"/>
        </w:rPr>
        <w:t>allowing</w:t>
      </w:r>
      <w:r w:rsidR="00D67647" w:rsidRPr="004409D5">
        <w:rPr>
          <w:rFonts w:asciiTheme="minorHAnsi" w:hAnsiTheme="minorHAnsi" w:cs="Arial"/>
          <w:bCs/>
          <w:sz w:val="20"/>
          <w:szCs w:val="20"/>
        </w:rPr>
        <w:t xml:space="preserve"> </w:t>
      </w:r>
      <w:r w:rsidR="002C2913" w:rsidRPr="004409D5">
        <w:rPr>
          <w:rFonts w:asciiTheme="minorHAnsi" w:hAnsiTheme="minorHAnsi" w:cs="Arial"/>
          <w:bCs/>
          <w:sz w:val="20"/>
          <w:szCs w:val="20"/>
        </w:rPr>
        <w:t>multi-million</w:t>
      </w:r>
      <w:r w:rsidR="00134107" w:rsidRPr="004409D5">
        <w:rPr>
          <w:rFonts w:asciiTheme="minorHAnsi" w:hAnsiTheme="minorHAnsi" w:cs="Arial"/>
          <w:bCs/>
          <w:sz w:val="20"/>
          <w:szCs w:val="20"/>
        </w:rPr>
        <w:t xml:space="preserve"> </w:t>
      </w:r>
      <w:r w:rsidR="00D67647" w:rsidRPr="004409D5">
        <w:rPr>
          <w:rFonts w:asciiTheme="minorHAnsi" w:hAnsiTheme="minorHAnsi" w:cs="Arial"/>
          <w:bCs/>
          <w:sz w:val="20"/>
          <w:szCs w:val="20"/>
        </w:rPr>
        <w:t>dividend</w:t>
      </w:r>
      <w:r w:rsidR="00A24722">
        <w:rPr>
          <w:rFonts w:asciiTheme="minorHAnsi" w:hAnsiTheme="minorHAnsi" w:cs="Arial"/>
          <w:bCs/>
          <w:sz w:val="20"/>
          <w:szCs w:val="20"/>
        </w:rPr>
        <w:t xml:space="preserve"> </w:t>
      </w:r>
      <w:r w:rsidR="004409D5">
        <w:rPr>
          <w:rFonts w:asciiTheme="minorHAnsi" w:hAnsiTheme="minorHAnsi" w:cs="Arial"/>
          <w:bCs/>
          <w:sz w:val="20"/>
          <w:szCs w:val="20"/>
        </w:rPr>
        <w:t xml:space="preserve">within </w:t>
      </w:r>
      <w:r w:rsidR="00BE56DE">
        <w:rPr>
          <w:rFonts w:asciiTheme="minorHAnsi" w:hAnsiTheme="minorHAnsi" w:cs="Arial"/>
          <w:bCs/>
          <w:sz w:val="20"/>
          <w:szCs w:val="20"/>
        </w:rPr>
        <w:t xml:space="preserve">first </w:t>
      </w:r>
      <w:r w:rsidR="004409D5">
        <w:rPr>
          <w:rFonts w:asciiTheme="minorHAnsi" w:hAnsiTheme="minorHAnsi" w:cs="Arial"/>
          <w:bCs/>
          <w:sz w:val="20"/>
          <w:szCs w:val="20"/>
        </w:rPr>
        <w:t>12 months</w:t>
      </w:r>
      <w:r w:rsidR="00BE56DE">
        <w:rPr>
          <w:rFonts w:asciiTheme="minorHAnsi" w:hAnsiTheme="minorHAnsi" w:cs="Arial"/>
          <w:bCs/>
          <w:sz w:val="20"/>
          <w:szCs w:val="20"/>
        </w:rPr>
        <w:t xml:space="preserve">. </w:t>
      </w:r>
    </w:p>
    <w:p w14:paraId="0BC5341D" w14:textId="56BEFA23" w:rsidR="00602A25" w:rsidRPr="004409D5" w:rsidRDefault="00602A25" w:rsidP="004409D5">
      <w:pPr>
        <w:pStyle w:val="ListParagraph"/>
        <w:widowControl w:val="0"/>
        <w:numPr>
          <w:ilvl w:val="0"/>
          <w:numId w:val="28"/>
        </w:numPr>
        <w:autoSpaceDE w:val="0"/>
        <w:autoSpaceDN w:val="0"/>
        <w:adjustRightInd w:val="0"/>
        <w:rPr>
          <w:rFonts w:asciiTheme="minorHAnsi" w:hAnsiTheme="minorHAnsi"/>
          <w:bCs/>
          <w:sz w:val="20"/>
          <w:szCs w:val="20"/>
        </w:rPr>
      </w:pPr>
      <w:r>
        <w:rPr>
          <w:rFonts w:asciiTheme="minorHAnsi" w:hAnsiTheme="minorHAnsi" w:cs="Arial"/>
          <w:bCs/>
          <w:sz w:val="20"/>
          <w:szCs w:val="20"/>
        </w:rPr>
        <w:t xml:space="preserve">Reported to PLC Investors including DCC and Irish Life adhering to </w:t>
      </w:r>
      <w:r w:rsidR="00A15628">
        <w:rPr>
          <w:rFonts w:asciiTheme="minorHAnsi" w:hAnsiTheme="minorHAnsi" w:cs="Arial"/>
          <w:bCs/>
          <w:sz w:val="20"/>
          <w:szCs w:val="20"/>
        </w:rPr>
        <w:t xml:space="preserve">highest levels of </w:t>
      </w:r>
      <w:r>
        <w:rPr>
          <w:rFonts w:asciiTheme="minorHAnsi" w:hAnsiTheme="minorHAnsi" w:cs="Arial"/>
          <w:bCs/>
          <w:sz w:val="20"/>
          <w:szCs w:val="20"/>
        </w:rPr>
        <w:t xml:space="preserve">corporate </w:t>
      </w:r>
      <w:r w:rsidR="00A15628">
        <w:rPr>
          <w:rFonts w:asciiTheme="minorHAnsi" w:hAnsiTheme="minorHAnsi" w:cs="Arial"/>
          <w:bCs/>
          <w:sz w:val="20"/>
          <w:szCs w:val="20"/>
        </w:rPr>
        <w:t>governance.</w:t>
      </w:r>
    </w:p>
    <w:p w14:paraId="15E343C8" w14:textId="39F244FD" w:rsidR="00CD4037" w:rsidRPr="00CD4037" w:rsidRDefault="00954F6F" w:rsidP="00CD4037">
      <w:pPr>
        <w:pStyle w:val="ListParagraph"/>
        <w:widowControl w:val="0"/>
        <w:numPr>
          <w:ilvl w:val="0"/>
          <w:numId w:val="28"/>
        </w:numPr>
        <w:autoSpaceDE w:val="0"/>
        <w:autoSpaceDN w:val="0"/>
        <w:adjustRightInd w:val="0"/>
        <w:rPr>
          <w:rFonts w:asciiTheme="minorHAnsi" w:hAnsiTheme="minorHAnsi" w:cs="Arial"/>
          <w:bCs/>
          <w:sz w:val="20"/>
          <w:szCs w:val="20"/>
        </w:rPr>
      </w:pPr>
      <w:r>
        <w:rPr>
          <w:rFonts w:asciiTheme="minorHAnsi" w:hAnsiTheme="minorHAnsi" w:cs="Arial"/>
          <w:bCs/>
          <w:sz w:val="20"/>
          <w:szCs w:val="20"/>
        </w:rPr>
        <w:t>Successfully negotiated with Trade Unions to t</w:t>
      </w:r>
      <w:r w:rsidR="006561EF" w:rsidRPr="004E1E17">
        <w:rPr>
          <w:rFonts w:asciiTheme="minorHAnsi" w:hAnsiTheme="minorHAnsi" w:cs="Arial"/>
          <w:bCs/>
          <w:sz w:val="20"/>
          <w:szCs w:val="20"/>
        </w:rPr>
        <w:t>ra</w:t>
      </w:r>
      <w:r w:rsidR="006561EF">
        <w:rPr>
          <w:rFonts w:asciiTheme="minorHAnsi" w:hAnsiTheme="minorHAnsi" w:cs="Arial"/>
          <w:bCs/>
          <w:sz w:val="20"/>
          <w:szCs w:val="20"/>
        </w:rPr>
        <w:t>nsitioned</w:t>
      </w:r>
      <w:r w:rsidR="00D67647" w:rsidRPr="004E1E17">
        <w:rPr>
          <w:rFonts w:asciiTheme="minorHAnsi" w:hAnsiTheme="minorHAnsi" w:cs="Arial"/>
          <w:bCs/>
          <w:sz w:val="20"/>
          <w:szCs w:val="20"/>
        </w:rPr>
        <w:t xml:space="preserve"> business from </w:t>
      </w:r>
      <w:r w:rsidR="0085619A">
        <w:rPr>
          <w:rFonts w:asciiTheme="minorHAnsi" w:hAnsiTheme="minorHAnsi" w:cs="Arial"/>
          <w:bCs/>
          <w:sz w:val="20"/>
          <w:szCs w:val="20"/>
        </w:rPr>
        <w:t>manufactur</w:t>
      </w:r>
      <w:r w:rsidR="007D375C">
        <w:rPr>
          <w:rFonts w:asciiTheme="minorHAnsi" w:hAnsiTheme="minorHAnsi" w:cs="Arial"/>
          <w:bCs/>
          <w:sz w:val="20"/>
          <w:szCs w:val="20"/>
        </w:rPr>
        <w:t>ing</w:t>
      </w:r>
      <w:r w:rsidR="00D16BDA">
        <w:rPr>
          <w:rFonts w:asciiTheme="minorHAnsi" w:hAnsiTheme="minorHAnsi" w:cs="Arial"/>
          <w:bCs/>
          <w:sz w:val="20"/>
          <w:szCs w:val="20"/>
        </w:rPr>
        <w:t xml:space="preserve"> to global outsourcing</w:t>
      </w:r>
      <w:r w:rsidR="0085619A">
        <w:rPr>
          <w:rFonts w:asciiTheme="minorHAnsi" w:hAnsiTheme="minorHAnsi" w:cs="Arial"/>
          <w:bCs/>
          <w:sz w:val="20"/>
          <w:szCs w:val="20"/>
        </w:rPr>
        <w:t>,</w:t>
      </w:r>
      <w:r w:rsidR="00D67647" w:rsidRPr="004E1E17">
        <w:rPr>
          <w:rFonts w:asciiTheme="minorHAnsi" w:hAnsiTheme="minorHAnsi" w:cs="Arial"/>
          <w:bCs/>
          <w:sz w:val="20"/>
          <w:szCs w:val="20"/>
        </w:rPr>
        <w:t xml:space="preserve"> broadening commercial scope</w:t>
      </w:r>
      <w:r w:rsidR="00D16BDA">
        <w:rPr>
          <w:rFonts w:asciiTheme="minorHAnsi" w:hAnsiTheme="minorHAnsi" w:cs="Arial"/>
          <w:bCs/>
          <w:sz w:val="20"/>
          <w:szCs w:val="20"/>
        </w:rPr>
        <w:t xml:space="preserve"> including operational efficiencies and enhanced customer service</w:t>
      </w:r>
      <w:r w:rsidR="00D67647" w:rsidRPr="004E1E17">
        <w:rPr>
          <w:rFonts w:asciiTheme="minorHAnsi" w:hAnsiTheme="minorHAnsi" w:cs="Arial"/>
          <w:bCs/>
          <w:sz w:val="20"/>
          <w:szCs w:val="20"/>
        </w:rPr>
        <w:t xml:space="preserve"> becom</w:t>
      </w:r>
      <w:r w:rsidR="001F2C5C">
        <w:rPr>
          <w:rFonts w:asciiTheme="minorHAnsi" w:hAnsiTheme="minorHAnsi" w:cs="Arial"/>
          <w:bCs/>
          <w:sz w:val="20"/>
          <w:szCs w:val="20"/>
        </w:rPr>
        <w:t>ing</w:t>
      </w:r>
      <w:r w:rsidR="00D67647" w:rsidRPr="004E1E17">
        <w:rPr>
          <w:rFonts w:asciiTheme="minorHAnsi" w:hAnsiTheme="minorHAnsi" w:cs="Arial"/>
          <w:bCs/>
          <w:sz w:val="20"/>
          <w:szCs w:val="20"/>
        </w:rPr>
        <w:t xml:space="preserve"> </w:t>
      </w:r>
      <w:r w:rsidR="00A824D2">
        <w:rPr>
          <w:rFonts w:asciiTheme="minorHAnsi" w:hAnsiTheme="minorHAnsi" w:cs="Arial"/>
          <w:bCs/>
          <w:sz w:val="20"/>
          <w:szCs w:val="20"/>
        </w:rPr>
        <w:t>brand</w:t>
      </w:r>
      <w:r w:rsidR="00D67647" w:rsidRPr="004E1E17">
        <w:rPr>
          <w:rFonts w:asciiTheme="minorHAnsi" w:hAnsiTheme="minorHAnsi" w:cs="Arial"/>
          <w:bCs/>
          <w:sz w:val="20"/>
          <w:szCs w:val="20"/>
        </w:rPr>
        <w:t xml:space="preserve"> leading</w:t>
      </w:r>
      <w:r w:rsidR="00104FC8">
        <w:rPr>
          <w:rFonts w:asciiTheme="minorHAnsi" w:hAnsiTheme="minorHAnsi" w:cs="Arial"/>
          <w:bCs/>
          <w:sz w:val="20"/>
          <w:szCs w:val="20"/>
        </w:rPr>
        <w:t xml:space="preserve"> B2B</w:t>
      </w:r>
      <w:r w:rsidR="009C3C38">
        <w:rPr>
          <w:rFonts w:asciiTheme="minorHAnsi" w:hAnsiTheme="minorHAnsi" w:cs="Arial"/>
          <w:bCs/>
          <w:sz w:val="20"/>
          <w:szCs w:val="20"/>
        </w:rPr>
        <w:t xml:space="preserve"> </w:t>
      </w:r>
      <w:r w:rsidR="00104FC8">
        <w:rPr>
          <w:rFonts w:asciiTheme="minorHAnsi" w:hAnsiTheme="minorHAnsi" w:cs="Arial"/>
          <w:bCs/>
          <w:sz w:val="20"/>
          <w:szCs w:val="20"/>
        </w:rPr>
        <w:t>vendor</w:t>
      </w:r>
      <w:r w:rsidR="00A824D2">
        <w:rPr>
          <w:rFonts w:asciiTheme="minorHAnsi" w:hAnsiTheme="minorHAnsi" w:cs="Arial"/>
          <w:bCs/>
          <w:sz w:val="20"/>
          <w:szCs w:val="20"/>
        </w:rPr>
        <w:t xml:space="preserve"> to </w:t>
      </w:r>
      <w:r w:rsidR="00D16BDA">
        <w:rPr>
          <w:rFonts w:asciiTheme="minorHAnsi" w:hAnsiTheme="minorHAnsi" w:cs="Arial"/>
          <w:bCs/>
          <w:sz w:val="20"/>
          <w:szCs w:val="20"/>
        </w:rPr>
        <w:t xml:space="preserve">Global </w:t>
      </w:r>
      <w:r w:rsidR="00C86235">
        <w:rPr>
          <w:rFonts w:asciiTheme="minorHAnsi" w:hAnsiTheme="minorHAnsi" w:cs="Arial"/>
          <w:bCs/>
          <w:sz w:val="20"/>
          <w:szCs w:val="20"/>
        </w:rPr>
        <w:t>R</w:t>
      </w:r>
      <w:r w:rsidR="002E7203">
        <w:rPr>
          <w:rFonts w:asciiTheme="minorHAnsi" w:hAnsiTheme="minorHAnsi" w:cs="Arial"/>
          <w:bCs/>
          <w:sz w:val="20"/>
          <w:szCs w:val="20"/>
        </w:rPr>
        <w:t xml:space="preserve">etail </w:t>
      </w:r>
      <w:r w:rsidR="00C86235">
        <w:rPr>
          <w:rFonts w:asciiTheme="minorHAnsi" w:hAnsiTheme="minorHAnsi" w:cs="Arial"/>
          <w:bCs/>
          <w:sz w:val="20"/>
          <w:szCs w:val="20"/>
        </w:rPr>
        <w:t>C</w:t>
      </w:r>
      <w:r w:rsidR="002E7203">
        <w:rPr>
          <w:rFonts w:asciiTheme="minorHAnsi" w:hAnsiTheme="minorHAnsi" w:cs="Arial"/>
          <w:bCs/>
          <w:sz w:val="20"/>
          <w:szCs w:val="20"/>
        </w:rPr>
        <w:t>hains</w:t>
      </w:r>
      <w:r w:rsidR="00C86235">
        <w:rPr>
          <w:rFonts w:asciiTheme="minorHAnsi" w:hAnsiTheme="minorHAnsi" w:cs="Arial"/>
          <w:bCs/>
          <w:sz w:val="20"/>
          <w:szCs w:val="20"/>
        </w:rPr>
        <w:t>, Distributors &amp;</w:t>
      </w:r>
      <w:r>
        <w:rPr>
          <w:rFonts w:asciiTheme="minorHAnsi" w:hAnsiTheme="minorHAnsi" w:cs="Arial"/>
          <w:bCs/>
          <w:sz w:val="20"/>
          <w:szCs w:val="20"/>
        </w:rPr>
        <w:t xml:space="preserve"> Specialty</w:t>
      </w:r>
      <w:r w:rsidR="002E7203">
        <w:rPr>
          <w:rFonts w:asciiTheme="minorHAnsi" w:hAnsiTheme="minorHAnsi" w:cs="Arial"/>
          <w:bCs/>
          <w:sz w:val="20"/>
          <w:szCs w:val="20"/>
        </w:rPr>
        <w:t xml:space="preserve"> </w:t>
      </w:r>
      <w:r w:rsidR="006072CD">
        <w:rPr>
          <w:rFonts w:asciiTheme="minorHAnsi" w:hAnsiTheme="minorHAnsi" w:cs="Arial"/>
          <w:bCs/>
          <w:sz w:val="20"/>
          <w:szCs w:val="20"/>
        </w:rPr>
        <w:t>I</w:t>
      </w:r>
      <w:r w:rsidR="002E7203">
        <w:rPr>
          <w:rFonts w:asciiTheme="minorHAnsi" w:hAnsiTheme="minorHAnsi" w:cs="Arial"/>
          <w:bCs/>
          <w:sz w:val="20"/>
          <w:szCs w:val="20"/>
        </w:rPr>
        <w:t>ndependents</w:t>
      </w:r>
      <w:r w:rsidR="00D67647" w:rsidRPr="004E1E17">
        <w:rPr>
          <w:rFonts w:asciiTheme="minorHAnsi" w:hAnsiTheme="minorHAnsi" w:cs="Arial"/>
          <w:bCs/>
          <w:sz w:val="20"/>
          <w:szCs w:val="20"/>
        </w:rPr>
        <w:t xml:space="preserve"> driving </w:t>
      </w:r>
      <w:r w:rsidR="00C86235" w:rsidRPr="004E1E17">
        <w:rPr>
          <w:rFonts w:asciiTheme="minorHAnsi" w:hAnsiTheme="minorHAnsi" w:cs="Arial"/>
          <w:bCs/>
          <w:sz w:val="20"/>
          <w:szCs w:val="20"/>
        </w:rPr>
        <w:t>consi</w:t>
      </w:r>
      <w:r w:rsidR="00C86235">
        <w:rPr>
          <w:rFonts w:asciiTheme="minorHAnsi" w:hAnsiTheme="minorHAnsi" w:cs="Arial"/>
          <w:bCs/>
          <w:sz w:val="20"/>
          <w:szCs w:val="20"/>
        </w:rPr>
        <w:t>stent</w:t>
      </w:r>
      <w:r w:rsidR="00194832" w:rsidRPr="004E1E17">
        <w:rPr>
          <w:rFonts w:asciiTheme="minorHAnsi" w:hAnsiTheme="minorHAnsi" w:cs="Arial"/>
          <w:bCs/>
          <w:sz w:val="20"/>
          <w:szCs w:val="20"/>
        </w:rPr>
        <w:t xml:space="preserve"> </w:t>
      </w:r>
      <w:r w:rsidR="00D67647" w:rsidRPr="004E1E17">
        <w:rPr>
          <w:rFonts w:asciiTheme="minorHAnsi" w:hAnsiTheme="minorHAnsi" w:cs="Arial"/>
          <w:bCs/>
          <w:sz w:val="20"/>
          <w:szCs w:val="20"/>
        </w:rPr>
        <w:t>15% CAG</w:t>
      </w:r>
      <w:r w:rsidR="00D16BDA">
        <w:rPr>
          <w:rFonts w:asciiTheme="minorHAnsi" w:hAnsiTheme="minorHAnsi" w:cs="Arial"/>
          <w:bCs/>
          <w:sz w:val="20"/>
          <w:szCs w:val="20"/>
        </w:rPr>
        <w:t>.</w:t>
      </w:r>
    </w:p>
    <w:p w14:paraId="7F8A97DC" w14:textId="78178311" w:rsidR="00D67647" w:rsidRPr="00457AB8" w:rsidRDefault="00D67647" w:rsidP="00D67647">
      <w:pPr>
        <w:pStyle w:val="ListParagraph"/>
        <w:widowControl w:val="0"/>
        <w:numPr>
          <w:ilvl w:val="0"/>
          <w:numId w:val="28"/>
        </w:numPr>
        <w:autoSpaceDE w:val="0"/>
        <w:autoSpaceDN w:val="0"/>
        <w:adjustRightInd w:val="0"/>
        <w:rPr>
          <w:rFonts w:asciiTheme="minorHAnsi" w:hAnsiTheme="minorHAnsi" w:cs="Arial"/>
          <w:sz w:val="20"/>
          <w:szCs w:val="20"/>
        </w:rPr>
      </w:pPr>
      <w:r w:rsidRPr="00457AB8">
        <w:rPr>
          <w:rFonts w:asciiTheme="minorHAnsi" w:hAnsiTheme="minorHAnsi" w:cs="Arial"/>
          <w:sz w:val="20"/>
          <w:szCs w:val="20"/>
        </w:rPr>
        <w:t xml:space="preserve">Developed My Name™ </w:t>
      </w:r>
      <w:r w:rsidR="002A522C">
        <w:rPr>
          <w:rFonts w:asciiTheme="minorHAnsi" w:hAnsiTheme="minorHAnsi" w:cs="Arial"/>
          <w:sz w:val="20"/>
          <w:szCs w:val="20"/>
        </w:rPr>
        <w:t xml:space="preserve">Baby range, </w:t>
      </w:r>
      <w:r w:rsidR="009C3C38" w:rsidRPr="00457AB8">
        <w:rPr>
          <w:rFonts w:asciiTheme="minorHAnsi" w:hAnsiTheme="minorHAnsi" w:cs="Arial"/>
          <w:sz w:val="20"/>
          <w:szCs w:val="20"/>
        </w:rPr>
        <w:t>Fragrance Boutique™ Nostalgia</w:t>
      </w:r>
      <w:r w:rsidRPr="00457AB8">
        <w:rPr>
          <w:rFonts w:asciiTheme="minorHAnsi" w:hAnsiTheme="minorHAnsi" w:cs="Arial"/>
          <w:sz w:val="20"/>
          <w:szCs w:val="20"/>
        </w:rPr>
        <w:t xml:space="preserve">™ Something Forever™ </w:t>
      </w:r>
      <w:r w:rsidR="00E1259B">
        <w:rPr>
          <w:rFonts w:asciiTheme="minorHAnsi" w:hAnsiTheme="minorHAnsi" w:cs="Arial"/>
          <w:sz w:val="20"/>
          <w:szCs w:val="20"/>
        </w:rPr>
        <w:t xml:space="preserve">Lifestyle </w:t>
      </w:r>
      <w:r w:rsidR="00954D51" w:rsidRPr="00457AB8">
        <w:rPr>
          <w:rFonts w:asciiTheme="minorHAnsi" w:hAnsiTheme="minorHAnsi" w:cs="Arial"/>
          <w:sz w:val="20"/>
          <w:szCs w:val="20"/>
        </w:rPr>
        <w:t xml:space="preserve">Brands </w:t>
      </w:r>
      <w:r w:rsidRPr="00457AB8">
        <w:rPr>
          <w:rFonts w:asciiTheme="minorHAnsi" w:hAnsiTheme="minorHAnsi" w:cs="Arial"/>
          <w:sz w:val="20"/>
          <w:szCs w:val="20"/>
        </w:rPr>
        <w:t>supplying Global Gif</w:t>
      </w:r>
      <w:r w:rsidR="009C3C38" w:rsidRPr="00457AB8">
        <w:rPr>
          <w:rFonts w:asciiTheme="minorHAnsi" w:hAnsiTheme="minorHAnsi" w:cs="Arial"/>
          <w:sz w:val="20"/>
          <w:szCs w:val="20"/>
        </w:rPr>
        <w:t>t,</w:t>
      </w:r>
      <w:r w:rsidRPr="00457AB8">
        <w:rPr>
          <w:rFonts w:asciiTheme="minorHAnsi" w:hAnsiTheme="minorHAnsi" w:cs="Arial"/>
          <w:sz w:val="20"/>
          <w:szCs w:val="20"/>
        </w:rPr>
        <w:t xml:space="preserve"> Toy</w:t>
      </w:r>
      <w:r w:rsidR="005A02ED" w:rsidRPr="00457AB8">
        <w:rPr>
          <w:rFonts w:asciiTheme="minorHAnsi" w:hAnsiTheme="minorHAnsi" w:cs="Arial"/>
          <w:sz w:val="20"/>
          <w:szCs w:val="20"/>
        </w:rPr>
        <w:t xml:space="preserve">, </w:t>
      </w:r>
      <w:r w:rsidR="002A522C">
        <w:rPr>
          <w:rFonts w:asciiTheme="minorHAnsi" w:hAnsiTheme="minorHAnsi" w:cs="Arial"/>
          <w:sz w:val="20"/>
          <w:szCs w:val="20"/>
        </w:rPr>
        <w:t xml:space="preserve">Pharmacy, Specialty Retail, </w:t>
      </w:r>
      <w:r w:rsidR="00464B05">
        <w:rPr>
          <w:rFonts w:asciiTheme="minorHAnsi" w:hAnsiTheme="minorHAnsi" w:cs="Arial"/>
          <w:sz w:val="20"/>
          <w:szCs w:val="20"/>
        </w:rPr>
        <w:t>Airports and</w:t>
      </w:r>
      <w:r w:rsidR="005A02ED" w:rsidRPr="00457AB8">
        <w:rPr>
          <w:rFonts w:asciiTheme="minorHAnsi" w:hAnsiTheme="minorHAnsi" w:cs="Arial"/>
          <w:sz w:val="20"/>
          <w:szCs w:val="20"/>
        </w:rPr>
        <w:t xml:space="preserve"> </w:t>
      </w:r>
      <w:r w:rsidRPr="00457AB8">
        <w:rPr>
          <w:rFonts w:asciiTheme="minorHAnsi" w:hAnsiTheme="minorHAnsi" w:cs="Arial"/>
          <w:sz w:val="20"/>
          <w:szCs w:val="20"/>
        </w:rPr>
        <w:t>Distributors to optimize sales and profit</w:t>
      </w:r>
      <w:r w:rsidR="00095685" w:rsidRPr="00457AB8">
        <w:rPr>
          <w:rFonts w:asciiTheme="minorHAnsi" w:hAnsiTheme="minorHAnsi" w:cs="Arial"/>
          <w:sz w:val="20"/>
          <w:szCs w:val="20"/>
        </w:rPr>
        <w:t>s.</w:t>
      </w:r>
    </w:p>
    <w:p w14:paraId="02F0D1DB" w14:textId="100E58F7" w:rsidR="00D67647" w:rsidRPr="00457AB8" w:rsidRDefault="00D67647" w:rsidP="00D67647">
      <w:pPr>
        <w:pStyle w:val="ListParagraph"/>
        <w:widowControl w:val="0"/>
        <w:numPr>
          <w:ilvl w:val="0"/>
          <w:numId w:val="28"/>
        </w:numPr>
        <w:autoSpaceDE w:val="0"/>
        <w:autoSpaceDN w:val="0"/>
        <w:adjustRightInd w:val="0"/>
        <w:rPr>
          <w:rFonts w:asciiTheme="minorHAnsi" w:hAnsiTheme="minorHAnsi" w:cs="Arial"/>
          <w:sz w:val="20"/>
          <w:szCs w:val="20"/>
        </w:rPr>
      </w:pPr>
      <w:r w:rsidRPr="00457AB8">
        <w:rPr>
          <w:rFonts w:asciiTheme="minorHAnsi" w:hAnsiTheme="minorHAnsi" w:cs="Arial"/>
          <w:sz w:val="20"/>
          <w:szCs w:val="20"/>
        </w:rPr>
        <w:t xml:space="preserve">Reorganized management team leveraging strengths of local staff as part of global restructuring, appointing </w:t>
      </w:r>
      <w:r w:rsidR="00C12EC0" w:rsidRPr="00457AB8">
        <w:rPr>
          <w:rFonts w:asciiTheme="minorHAnsi" w:hAnsiTheme="minorHAnsi" w:cs="Arial"/>
          <w:sz w:val="20"/>
          <w:szCs w:val="20"/>
        </w:rPr>
        <w:t xml:space="preserve">and </w:t>
      </w:r>
      <w:r w:rsidR="0009109F" w:rsidRPr="00457AB8">
        <w:rPr>
          <w:rFonts w:asciiTheme="minorHAnsi" w:hAnsiTheme="minorHAnsi" w:cs="Arial"/>
          <w:sz w:val="20"/>
          <w:szCs w:val="20"/>
        </w:rPr>
        <w:t>managing</w:t>
      </w:r>
      <w:r w:rsidR="00C12EC0" w:rsidRPr="00457AB8">
        <w:rPr>
          <w:rFonts w:asciiTheme="minorHAnsi" w:hAnsiTheme="minorHAnsi" w:cs="Arial"/>
          <w:sz w:val="20"/>
          <w:szCs w:val="20"/>
        </w:rPr>
        <w:t xml:space="preserve"> </w:t>
      </w:r>
      <w:r w:rsidRPr="00457AB8">
        <w:rPr>
          <w:rFonts w:asciiTheme="minorHAnsi" w:hAnsiTheme="minorHAnsi" w:cs="Arial"/>
          <w:sz w:val="20"/>
          <w:szCs w:val="20"/>
        </w:rPr>
        <w:t>sales</w:t>
      </w:r>
      <w:r w:rsidR="00FC57B9" w:rsidRPr="00457AB8">
        <w:rPr>
          <w:rFonts w:asciiTheme="minorHAnsi" w:hAnsiTheme="minorHAnsi" w:cs="Arial"/>
          <w:sz w:val="20"/>
          <w:szCs w:val="20"/>
        </w:rPr>
        <w:t xml:space="preserve"> teams</w:t>
      </w:r>
      <w:r w:rsidR="00B00E12" w:rsidRPr="00457AB8">
        <w:rPr>
          <w:rFonts w:asciiTheme="minorHAnsi" w:hAnsiTheme="minorHAnsi" w:cs="Arial"/>
          <w:sz w:val="20"/>
          <w:szCs w:val="20"/>
        </w:rPr>
        <w:t xml:space="preserve">, </w:t>
      </w:r>
      <w:r w:rsidRPr="00457AB8">
        <w:rPr>
          <w:rFonts w:asciiTheme="minorHAnsi" w:hAnsiTheme="minorHAnsi" w:cs="Arial"/>
          <w:sz w:val="20"/>
          <w:szCs w:val="20"/>
        </w:rPr>
        <w:t>distribution partners</w:t>
      </w:r>
      <w:r w:rsidR="00B00E12" w:rsidRPr="00457AB8">
        <w:rPr>
          <w:rFonts w:asciiTheme="minorHAnsi" w:hAnsiTheme="minorHAnsi" w:cs="Arial"/>
          <w:sz w:val="20"/>
          <w:szCs w:val="20"/>
        </w:rPr>
        <w:t>, 3PL’s</w:t>
      </w:r>
      <w:r w:rsidRPr="00457AB8">
        <w:rPr>
          <w:rFonts w:asciiTheme="minorHAnsi" w:hAnsiTheme="minorHAnsi" w:cs="Arial"/>
          <w:sz w:val="20"/>
          <w:szCs w:val="20"/>
        </w:rPr>
        <w:t xml:space="preserve"> across UK, EU, USA, Asia, UAE, Australia</w:t>
      </w:r>
      <w:r w:rsidR="00FC57B9" w:rsidRPr="00457AB8">
        <w:rPr>
          <w:rFonts w:asciiTheme="minorHAnsi" w:hAnsiTheme="minorHAnsi" w:cs="Arial"/>
          <w:sz w:val="20"/>
          <w:szCs w:val="20"/>
        </w:rPr>
        <w:t xml:space="preserve"> &amp;</w:t>
      </w:r>
      <w:r w:rsidRPr="00457AB8">
        <w:rPr>
          <w:rFonts w:asciiTheme="minorHAnsi" w:hAnsiTheme="minorHAnsi" w:cs="Arial"/>
          <w:sz w:val="20"/>
          <w:szCs w:val="20"/>
        </w:rPr>
        <w:t xml:space="preserve"> NZ.</w:t>
      </w:r>
    </w:p>
    <w:p w14:paraId="6BAF66A5" w14:textId="65DC8BDA" w:rsidR="00D67647" w:rsidRPr="00457AB8" w:rsidRDefault="00D67647" w:rsidP="00D67647">
      <w:pPr>
        <w:pStyle w:val="ListParagraph"/>
        <w:widowControl w:val="0"/>
        <w:numPr>
          <w:ilvl w:val="0"/>
          <w:numId w:val="28"/>
        </w:numPr>
        <w:autoSpaceDE w:val="0"/>
        <w:autoSpaceDN w:val="0"/>
        <w:adjustRightInd w:val="0"/>
        <w:rPr>
          <w:rFonts w:asciiTheme="minorHAnsi" w:hAnsiTheme="minorHAnsi" w:cs="Arial"/>
          <w:sz w:val="20"/>
          <w:szCs w:val="20"/>
        </w:rPr>
      </w:pPr>
      <w:r w:rsidRPr="00457AB8">
        <w:rPr>
          <w:rFonts w:asciiTheme="minorHAnsi" w:hAnsiTheme="minorHAnsi" w:cs="Arial"/>
          <w:sz w:val="20"/>
          <w:szCs w:val="20"/>
        </w:rPr>
        <w:t>Appointed US</w:t>
      </w:r>
      <w:r w:rsidR="00A17292" w:rsidRPr="00457AB8">
        <w:rPr>
          <w:rFonts w:asciiTheme="minorHAnsi" w:hAnsiTheme="minorHAnsi" w:cs="Arial"/>
          <w:sz w:val="20"/>
          <w:szCs w:val="20"/>
        </w:rPr>
        <w:t>A Design,</w:t>
      </w:r>
      <w:r w:rsidRPr="00457AB8">
        <w:rPr>
          <w:rFonts w:asciiTheme="minorHAnsi" w:hAnsiTheme="minorHAnsi" w:cs="Arial"/>
          <w:sz w:val="20"/>
          <w:szCs w:val="20"/>
        </w:rPr>
        <w:t xml:space="preserve"> </w:t>
      </w:r>
      <w:r w:rsidR="00A17292" w:rsidRPr="00457AB8">
        <w:rPr>
          <w:rFonts w:asciiTheme="minorHAnsi" w:hAnsiTheme="minorHAnsi" w:cs="Arial"/>
          <w:sz w:val="20"/>
          <w:szCs w:val="20"/>
        </w:rPr>
        <w:t>NPD,</w:t>
      </w:r>
      <w:r w:rsidR="00C43DA0" w:rsidRPr="00457AB8">
        <w:rPr>
          <w:rFonts w:asciiTheme="minorHAnsi" w:hAnsiTheme="minorHAnsi" w:cs="Arial"/>
          <w:sz w:val="20"/>
          <w:szCs w:val="20"/>
        </w:rPr>
        <w:t xml:space="preserve"> Finance,</w:t>
      </w:r>
      <w:r w:rsidR="00A17292" w:rsidRPr="00457AB8">
        <w:rPr>
          <w:rFonts w:asciiTheme="minorHAnsi" w:hAnsiTheme="minorHAnsi" w:cs="Arial"/>
          <w:sz w:val="20"/>
          <w:szCs w:val="20"/>
        </w:rPr>
        <w:t xml:space="preserve"> </w:t>
      </w:r>
      <w:r w:rsidRPr="00457AB8">
        <w:rPr>
          <w:rFonts w:asciiTheme="minorHAnsi" w:hAnsiTheme="minorHAnsi" w:cs="Arial"/>
          <w:sz w:val="20"/>
          <w:szCs w:val="20"/>
        </w:rPr>
        <w:t>Sales</w:t>
      </w:r>
      <w:r w:rsidR="00C43DA0" w:rsidRPr="00457AB8">
        <w:rPr>
          <w:rFonts w:asciiTheme="minorHAnsi" w:hAnsiTheme="minorHAnsi" w:cs="Arial"/>
          <w:sz w:val="20"/>
          <w:szCs w:val="20"/>
        </w:rPr>
        <w:t>, Customer Service,</w:t>
      </w:r>
      <w:r w:rsidR="00AF309A" w:rsidRPr="00457AB8">
        <w:rPr>
          <w:rFonts w:asciiTheme="minorHAnsi" w:hAnsiTheme="minorHAnsi" w:cs="Arial"/>
          <w:sz w:val="20"/>
          <w:szCs w:val="20"/>
        </w:rPr>
        <w:t xml:space="preserve"> </w:t>
      </w:r>
      <w:r w:rsidR="00194832" w:rsidRPr="00457AB8">
        <w:rPr>
          <w:rFonts w:asciiTheme="minorHAnsi" w:hAnsiTheme="minorHAnsi" w:cs="Arial"/>
          <w:sz w:val="20"/>
          <w:szCs w:val="20"/>
        </w:rPr>
        <w:t>Sourcing</w:t>
      </w:r>
      <w:r w:rsidR="00C43DA0" w:rsidRPr="00457AB8">
        <w:rPr>
          <w:rFonts w:asciiTheme="minorHAnsi" w:hAnsiTheme="minorHAnsi" w:cs="Arial"/>
          <w:sz w:val="20"/>
          <w:szCs w:val="20"/>
        </w:rPr>
        <w:t>,</w:t>
      </w:r>
      <w:r w:rsidR="00B00E12" w:rsidRPr="00457AB8">
        <w:rPr>
          <w:rFonts w:asciiTheme="minorHAnsi" w:hAnsiTheme="minorHAnsi" w:cs="Arial"/>
          <w:sz w:val="20"/>
          <w:szCs w:val="20"/>
        </w:rPr>
        <w:t xml:space="preserve"> 3PL</w:t>
      </w:r>
      <w:r w:rsidRPr="00457AB8">
        <w:rPr>
          <w:rFonts w:asciiTheme="minorHAnsi" w:hAnsiTheme="minorHAnsi" w:cs="Arial"/>
          <w:sz w:val="20"/>
          <w:szCs w:val="20"/>
        </w:rPr>
        <w:t xml:space="preserve"> Teams</w:t>
      </w:r>
      <w:r w:rsidR="00B00E12" w:rsidRPr="00457AB8">
        <w:rPr>
          <w:rFonts w:asciiTheme="minorHAnsi" w:hAnsiTheme="minorHAnsi" w:cs="Arial"/>
          <w:sz w:val="20"/>
          <w:szCs w:val="20"/>
        </w:rPr>
        <w:t xml:space="preserve"> and</w:t>
      </w:r>
      <w:r w:rsidRPr="00457AB8">
        <w:rPr>
          <w:rFonts w:asciiTheme="minorHAnsi" w:hAnsiTheme="minorHAnsi" w:cs="Arial"/>
          <w:sz w:val="20"/>
          <w:szCs w:val="20"/>
        </w:rPr>
        <w:t xml:space="preserve"> Trading Managers</w:t>
      </w:r>
      <w:r w:rsidR="00C43DA0" w:rsidRPr="00457AB8">
        <w:rPr>
          <w:rFonts w:asciiTheme="minorHAnsi" w:hAnsiTheme="minorHAnsi" w:cs="Arial"/>
          <w:sz w:val="20"/>
          <w:szCs w:val="20"/>
        </w:rPr>
        <w:t>.</w:t>
      </w:r>
    </w:p>
    <w:p w14:paraId="06407D0C" w14:textId="27F01F67" w:rsidR="006561EF" w:rsidRPr="00457AB8" w:rsidRDefault="006561EF" w:rsidP="00D67647">
      <w:pPr>
        <w:pStyle w:val="ListParagraph"/>
        <w:widowControl w:val="0"/>
        <w:numPr>
          <w:ilvl w:val="0"/>
          <w:numId w:val="28"/>
        </w:numPr>
        <w:autoSpaceDE w:val="0"/>
        <w:autoSpaceDN w:val="0"/>
        <w:adjustRightInd w:val="0"/>
        <w:rPr>
          <w:rFonts w:asciiTheme="minorHAnsi" w:hAnsiTheme="minorHAnsi" w:cs="Arial"/>
          <w:sz w:val="20"/>
          <w:szCs w:val="20"/>
        </w:rPr>
      </w:pPr>
      <w:r w:rsidRPr="00457AB8">
        <w:rPr>
          <w:rFonts w:asciiTheme="minorHAnsi" w:hAnsiTheme="minorHAnsi" w:cs="Arial"/>
          <w:sz w:val="20"/>
          <w:szCs w:val="20"/>
        </w:rPr>
        <w:t>Introduced ISO 900</w:t>
      </w:r>
      <w:r w:rsidR="006026D4" w:rsidRPr="00457AB8">
        <w:rPr>
          <w:rFonts w:asciiTheme="minorHAnsi" w:hAnsiTheme="minorHAnsi" w:cs="Arial"/>
          <w:sz w:val="20"/>
          <w:szCs w:val="20"/>
        </w:rPr>
        <w:t>2</w:t>
      </w:r>
      <w:r w:rsidRPr="00457AB8">
        <w:rPr>
          <w:rFonts w:asciiTheme="minorHAnsi" w:hAnsiTheme="minorHAnsi" w:cs="Arial"/>
          <w:sz w:val="20"/>
          <w:szCs w:val="20"/>
        </w:rPr>
        <w:t xml:space="preserve"> and USA ASTM </w:t>
      </w:r>
      <w:r w:rsidR="003E1CB7" w:rsidRPr="00457AB8">
        <w:rPr>
          <w:rFonts w:asciiTheme="minorHAnsi" w:hAnsiTheme="minorHAnsi" w:cs="Arial"/>
          <w:sz w:val="20"/>
          <w:szCs w:val="20"/>
        </w:rPr>
        <w:t>P</w:t>
      </w:r>
      <w:r w:rsidRPr="00457AB8">
        <w:rPr>
          <w:rFonts w:asciiTheme="minorHAnsi" w:hAnsiTheme="minorHAnsi" w:cs="Arial"/>
          <w:sz w:val="20"/>
          <w:szCs w:val="20"/>
        </w:rPr>
        <w:t>lastics</w:t>
      </w:r>
      <w:r w:rsidR="003E1CB7" w:rsidRPr="00457AB8">
        <w:rPr>
          <w:rFonts w:asciiTheme="minorHAnsi" w:hAnsiTheme="minorHAnsi" w:cs="Arial"/>
          <w:sz w:val="20"/>
          <w:szCs w:val="20"/>
        </w:rPr>
        <w:t xml:space="preserve">, </w:t>
      </w:r>
      <w:r w:rsidR="006026D4" w:rsidRPr="00457AB8">
        <w:rPr>
          <w:rFonts w:asciiTheme="minorHAnsi" w:hAnsiTheme="minorHAnsi" w:cs="Arial"/>
          <w:sz w:val="20"/>
          <w:szCs w:val="20"/>
        </w:rPr>
        <w:t>BPA</w:t>
      </w:r>
      <w:r w:rsidR="003E1CB7" w:rsidRPr="00457AB8">
        <w:rPr>
          <w:rFonts w:asciiTheme="minorHAnsi" w:hAnsiTheme="minorHAnsi" w:cs="Arial"/>
          <w:sz w:val="20"/>
          <w:szCs w:val="20"/>
        </w:rPr>
        <w:t xml:space="preserve"> and Phthalates</w:t>
      </w:r>
      <w:r w:rsidR="006026D4" w:rsidRPr="00457AB8">
        <w:rPr>
          <w:rFonts w:asciiTheme="minorHAnsi" w:hAnsiTheme="minorHAnsi" w:cs="Arial"/>
          <w:sz w:val="20"/>
          <w:szCs w:val="20"/>
        </w:rPr>
        <w:t xml:space="preserve"> </w:t>
      </w:r>
      <w:r w:rsidRPr="00457AB8">
        <w:rPr>
          <w:rFonts w:asciiTheme="minorHAnsi" w:hAnsiTheme="minorHAnsi" w:cs="Arial"/>
          <w:sz w:val="20"/>
          <w:szCs w:val="20"/>
        </w:rPr>
        <w:t xml:space="preserve">quality control - environmental standards.  </w:t>
      </w:r>
      <w:r w:rsidRPr="00457AB8">
        <w:rPr>
          <w:rFonts w:ascii="Arial" w:hAnsi="Arial" w:cs="Arial"/>
          <w:color w:val="232F3A"/>
          <w:shd w:val="clear" w:color="auto" w:fill="FFFFFF"/>
        </w:rPr>
        <w:t xml:space="preserve"> </w:t>
      </w:r>
    </w:p>
    <w:p w14:paraId="1D790EFA" w14:textId="532BDB6E" w:rsidR="004A12E5" w:rsidRPr="00457AB8" w:rsidRDefault="00D67647" w:rsidP="00A40BB3">
      <w:pPr>
        <w:pStyle w:val="ListParagraph"/>
        <w:widowControl w:val="0"/>
        <w:numPr>
          <w:ilvl w:val="0"/>
          <w:numId w:val="28"/>
        </w:numPr>
        <w:autoSpaceDE w:val="0"/>
        <w:autoSpaceDN w:val="0"/>
        <w:adjustRightInd w:val="0"/>
        <w:rPr>
          <w:rFonts w:asciiTheme="minorHAnsi" w:hAnsiTheme="minorHAnsi" w:cstheme="minorHAnsi"/>
          <w:sz w:val="20"/>
          <w:szCs w:val="20"/>
        </w:rPr>
      </w:pPr>
      <w:r w:rsidRPr="00457AB8">
        <w:rPr>
          <w:rFonts w:asciiTheme="minorHAnsi" w:hAnsiTheme="minorHAnsi" w:cstheme="minorHAnsi"/>
          <w:sz w:val="20"/>
          <w:szCs w:val="20"/>
        </w:rPr>
        <w:t>Developed innovative brand</w:t>
      </w:r>
      <w:r w:rsidR="006E5317" w:rsidRPr="00457AB8">
        <w:rPr>
          <w:rFonts w:asciiTheme="minorHAnsi" w:hAnsiTheme="minorHAnsi" w:cstheme="minorHAnsi"/>
          <w:sz w:val="20"/>
          <w:szCs w:val="20"/>
        </w:rPr>
        <w:t xml:space="preserve">, </w:t>
      </w:r>
      <w:r w:rsidRPr="00457AB8">
        <w:rPr>
          <w:rFonts w:asciiTheme="minorHAnsi" w:hAnsiTheme="minorHAnsi" w:cstheme="minorHAnsi"/>
          <w:sz w:val="20"/>
          <w:szCs w:val="20"/>
        </w:rPr>
        <w:t>merchandising</w:t>
      </w:r>
      <w:r w:rsidR="006E5317" w:rsidRPr="00457AB8">
        <w:rPr>
          <w:rFonts w:asciiTheme="minorHAnsi" w:hAnsiTheme="minorHAnsi" w:cstheme="minorHAnsi"/>
          <w:sz w:val="20"/>
          <w:szCs w:val="20"/>
        </w:rPr>
        <w:t xml:space="preserve"> &amp; planogram</w:t>
      </w:r>
      <w:r w:rsidRPr="00457AB8">
        <w:rPr>
          <w:rFonts w:asciiTheme="minorHAnsi" w:hAnsiTheme="minorHAnsi" w:cstheme="minorHAnsi"/>
          <w:sz w:val="20"/>
          <w:szCs w:val="20"/>
        </w:rPr>
        <w:t xml:space="preserve"> solutions for Toys </w:t>
      </w:r>
      <w:proofErr w:type="gramStart"/>
      <w:r w:rsidR="007D01B4" w:rsidRPr="00457AB8">
        <w:rPr>
          <w:rFonts w:asciiTheme="minorHAnsi" w:hAnsiTheme="minorHAnsi" w:cstheme="minorHAnsi"/>
          <w:sz w:val="20"/>
          <w:szCs w:val="20"/>
        </w:rPr>
        <w:t>R</w:t>
      </w:r>
      <w:r w:rsidRPr="00457AB8">
        <w:rPr>
          <w:rFonts w:asciiTheme="minorHAnsi" w:hAnsiTheme="minorHAnsi" w:cstheme="minorHAnsi"/>
          <w:sz w:val="20"/>
          <w:szCs w:val="20"/>
        </w:rPr>
        <w:t>‘</w:t>
      </w:r>
      <w:proofErr w:type="gramEnd"/>
      <w:r w:rsidRPr="00457AB8">
        <w:rPr>
          <w:rFonts w:asciiTheme="minorHAnsi" w:hAnsiTheme="minorHAnsi" w:cstheme="minorHAnsi"/>
          <w:sz w:val="20"/>
          <w:szCs w:val="20"/>
        </w:rPr>
        <w:t>Us</w:t>
      </w:r>
      <w:r w:rsidR="005C1C7B" w:rsidRPr="00457AB8">
        <w:rPr>
          <w:rFonts w:asciiTheme="minorHAnsi" w:hAnsiTheme="minorHAnsi" w:cstheme="minorHAnsi"/>
          <w:sz w:val="20"/>
          <w:szCs w:val="20"/>
        </w:rPr>
        <w:t>,</w:t>
      </w:r>
      <w:r w:rsidR="002A522C">
        <w:rPr>
          <w:rFonts w:asciiTheme="minorHAnsi" w:hAnsiTheme="minorHAnsi" w:cstheme="minorHAnsi"/>
          <w:sz w:val="20"/>
          <w:szCs w:val="20"/>
        </w:rPr>
        <w:t xml:space="preserve"> </w:t>
      </w:r>
      <w:r w:rsidR="00312F9B">
        <w:rPr>
          <w:rFonts w:asciiTheme="minorHAnsi" w:hAnsiTheme="minorHAnsi" w:cstheme="minorHAnsi"/>
          <w:sz w:val="20"/>
          <w:szCs w:val="20"/>
        </w:rPr>
        <w:t>Babies’R’Us</w:t>
      </w:r>
      <w:r w:rsidR="002A522C">
        <w:rPr>
          <w:rFonts w:asciiTheme="minorHAnsi" w:hAnsiTheme="minorHAnsi" w:cstheme="minorHAnsi"/>
          <w:sz w:val="20"/>
          <w:szCs w:val="20"/>
        </w:rPr>
        <w:t>,</w:t>
      </w:r>
      <w:r w:rsidR="005C1C7B" w:rsidRPr="00457AB8">
        <w:rPr>
          <w:rFonts w:asciiTheme="minorHAnsi" w:hAnsiTheme="minorHAnsi" w:cstheme="minorHAnsi"/>
          <w:sz w:val="20"/>
          <w:szCs w:val="20"/>
        </w:rPr>
        <w:t xml:space="preserve"> </w:t>
      </w:r>
      <w:r w:rsidR="002A522C">
        <w:rPr>
          <w:rFonts w:asciiTheme="minorHAnsi" w:hAnsiTheme="minorHAnsi" w:cstheme="minorHAnsi"/>
          <w:sz w:val="20"/>
          <w:szCs w:val="20"/>
        </w:rPr>
        <w:t xml:space="preserve">Learning Express, </w:t>
      </w:r>
      <w:r w:rsidRPr="00457AB8">
        <w:rPr>
          <w:rFonts w:asciiTheme="minorHAnsi" w:hAnsiTheme="minorHAnsi" w:cstheme="minorHAnsi"/>
          <w:sz w:val="20"/>
          <w:szCs w:val="20"/>
        </w:rPr>
        <w:t xml:space="preserve">Tesco, ASDA, </w:t>
      </w:r>
      <w:r w:rsidR="00D366B7">
        <w:rPr>
          <w:rFonts w:asciiTheme="minorHAnsi" w:hAnsiTheme="minorHAnsi" w:cstheme="minorHAnsi"/>
          <w:sz w:val="20"/>
          <w:szCs w:val="20"/>
        </w:rPr>
        <w:t xml:space="preserve">Boots, </w:t>
      </w:r>
      <w:r w:rsidRPr="00457AB8">
        <w:rPr>
          <w:rFonts w:asciiTheme="minorHAnsi" w:hAnsiTheme="minorHAnsi" w:cstheme="minorHAnsi"/>
          <w:sz w:val="20"/>
          <w:szCs w:val="20"/>
        </w:rPr>
        <w:t>Sainsbury,</w:t>
      </w:r>
      <w:r w:rsidR="00E51C59" w:rsidRPr="00457AB8">
        <w:rPr>
          <w:rFonts w:asciiTheme="minorHAnsi" w:hAnsiTheme="minorHAnsi" w:cstheme="minorHAnsi"/>
          <w:sz w:val="20"/>
          <w:szCs w:val="20"/>
        </w:rPr>
        <w:t xml:space="preserve"> </w:t>
      </w:r>
      <w:r w:rsidR="002A522C">
        <w:rPr>
          <w:rFonts w:asciiTheme="minorHAnsi" w:hAnsiTheme="minorHAnsi" w:cstheme="minorHAnsi"/>
          <w:sz w:val="20"/>
          <w:szCs w:val="20"/>
        </w:rPr>
        <w:t>Mothercare</w:t>
      </w:r>
      <w:r w:rsidR="00E51C59" w:rsidRPr="00457AB8">
        <w:rPr>
          <w:rFonts w:asciiTheme="minorHAnsi" w:hAnsiTheme="minorHAnsi" w:cstheme="minorHAnsi"/>
          <w:sz w:val="20"/>
          <w:szCs w:val="20"/>
        </w:rPr>
        <w:t>,</w:t>
      </w:r>
      <w:r w:rsidRPr="00457AB8">
        <w:rPr>
          <w:rFonts w:asciiTheme="minorHAnsi" w:hAnsiTheme="minorHAnsi" w:cstheme="minorHAnsi"/>
          <w:sz w:val="20"/>
          <w:szCs w:val="20"/>
        </w:rPr>
        <w:t xml:space="preserve"> USA Pharmacy, Supermarket</w:t>
      </w:r>
      <w:r w:rsidR="00773901">
        <w:rPr>
          <w:rFonts w:asciiTheme="minorHAnsi" w:hAnsiTheme="minorHAnsi" w:cstheme="minorHAnsi"/>
          <w:sz w:val="20"/>
          <w:szCs w:val="20"/>
        </w:rPr>
        <w:t>,</w:t>
      </w:r>
      <w:r w:rsidRPr="00457AB8">
        <w:rPr>
          <w:rFonts w:asciiTheme="minorHAnsi" w:hAnsiTheme="minorHAnsi" w:cstheme="minorHAnsi"/>
          <w:sz w:val="20"/>
          <w:szCs w:val="20"/>
        </w:rPr>
        <w:t xml:space="preserve"> Lifestyle Chains</w:t>
      </w:r>
      <w:r w:rsidR="00773901">
        <w:rPr>
          <w:rFonts w:asciiTheme="minorHAnsi" w:hAnsiTheme="minorHAnsi" w:cstheme="minorHAnsi"/>
          <w:sz w:val="20"/>
          <w:szCs w:val="20"/>
        </w:rPr>
        <w:t xml:space="preserve"> and Specialty Retailers</w:t>
      </w:r>
    </w:p>
    <w:p w14:paraId="52C9E225" w14:textId="5DF3D27D" w:rsidR="00095685" w:rsidRPr="00095685" w:rsidRDefault="00D67647" w:rsidP="00095685">
      <w:pPr>
        <w:pStyle w:val="NoSpacing"/>
        <w:numPr>
          <w:ilvl w:val="0"/>
          <w:numId w:val="28"/>
        </w:numPr>
        <w:rPr>
          <w:rFonts w:asciiTheme="minorHAnsi" w:hAnsiTheme="minorHAnsi" w:cstheme="minorHAnsi"/>
          <w:sz w:val="20"/>
          <w:szCs w:val="20"/>
        </w:rPr>
      </w:pPr>
      <w:r w:rsidRPr="00095685">
        <w:rPr>
          <w:rFonts w:asciiTheme="minorHAnsi" w:hAnsiTheme="minorHAnsi" w:cstheme="minorHAnsi"/>
          <w:sz w:val="20"/>
          <w:szCs w:val="20"/>
        </w:rPr>
        <w:t xml:space="preserve">Improved competitiveness and new product development strategy at JHI driving trading strategy for </w:t>
      </w:r>
      <w:r w:rsidRPr="007D375C">
        <w:rPr>
          <w:rFonts w:asciiTheme="minorHAnsi" w:hAnsiTheme="minorHAnsi" w:cstheme="minorHAnsi"/>
          <w:sz w:val="20"/>
          <w:szCs w:val="20"/>
        </w:rPr>
        <w:t>My Name™</w:t>
      </w:r>
      <w:r w:rsidRPr="00095685">
        <w:rPr>
          <w:rFonts w:asciiTheme="minorHAnsi" w:hAnsiTheme="minorHAnsi" w:cstheme="minorHAnsi"/>
          <w:sz w:val="20"/>
          <w:szCs w:val="20"/>
        </w:rPr>
        <w:t xml:space="preserve"> achieving brand leadership in UK, IRL, EU, Australasia, and USA, generating annual revenues of </w:t>
      </w:r>
      <w:r w:rsidR="003E0127">
        <w:rPr>
          <w:rFonts w:asciiTheme="minorHAnsi" w:hAnsiTheme="minorHAnsi" w:cstheme="minorHAnsi"/>
          <w:sz w:val="20"/>
          <w:szCs w:val="20"/>
        </w:rPr>
        <w:t>€3</w:t>
      </w:r>
      <w:r w:rsidRPr="00095685">
        <w:rPr>
          <w:rFonts w:asciiTheme="minorHAnsi" w:hAnsiTheme="minorHAnsi" w:cstheme="minorHAnsi"/>
          <w:sz w:val="20"/>
          <w:szCs w:val="20"/>
        </w:rPr>
        <w:t>0m.</w:t>
      </w:r>
    </w:p>
    <w:p w14:paraId="6DD597F4" w14:textId="79E04F08" w:rsidR="00431010" w:rsidRPr="008C3AA2" w:rsidRDefault="00D67647" w:rsidP="00B53206">
      <w:pPr>
        <w:pStyle w:val="ListParagraph"/>
        <w:widowControl w:val="0"/>
        <w:numPr>
          <w:ilvl w:val="0"/>
          <w:numId w:val="28"/>
        </w:numPr>
        <w:autoSpaceDE w:val="0"/>
        <w:autoSpaceDN w:val="0"/>
        <w:adjustRightInd w:val="0"/>
        <w:rPr>
          <w:rFonts w:asciiTheme="minorHAnsi" w:hAnsiTheme="minorHAnsi" w:cstheme="minorHAnsi"/>
          <w:bCs/>
          <w:sz w:val="20"/>
          <w:szCs w:val="20"/>
        </w:rPr>
      </w:pPr>
      <w:r w:rsidRPr="00095685">
        <w:rPr>
          <w:rFonts w:asciiTheme="minorHAnsi" w:hAnsiTheme="minorHAnsi" w:cstheme="minorHAnsi"/>
          <w:sz w:val="20"/>
          <w:szCs w:val="20"/>
        </w:rPr>
        <w:t xml:space="preserve">Reported to </w:t>
      </w:r>
      <w:r w:rsidR="00A57347">
        <w:rPr>
          <w:rFonts w:asciiTheme="minorHAnsi" w:hAnsiTheme="minorHAnsi" w:cstheme="minorHAnsi"/>
          <w:sz w:val="20"/>
          <w:szCs w:val="20"/>
        </w:rPr>
        <w:t xml:space="preserve">Group </w:t>
      </w:r>
      <w:r w:rsidRPr="00095685">
        <w:rPr>
          <w:rFonts w:asciiTheme="minorHAnsi" w:hAnsiTheme="minorHAnsi" w:cstheme="minorHAnsi"/>
          <w:sz w:val="20"/>
          <w:szCs w:val="20"/>
        </w:rPr>
        <w:t>Bo</w:t>
      </w:r>
      <w:r w:rsidR="00AF309A">
        <w:rPr>
          <w:rFonts w:asciiTheme="minorHAnsi" w:hAnsiTheme="minorHAnsi" w:cstheme="minorHAnsi"/>
          <w:sz w:val="20"/>
          <w:szCs w:val="20"/>
        </w:rPr>
        <w:t>a</w:t>
      </w:r>
      <w:r w:rsidRPr="00095685">
        <w:rPr>
          <w:rFonts w:asciiTheme="minorHAnsi" w:hAnsiTheme="minorHAnsi" w:cstheme="minorHAnsi"/>
          <w:sz w:val="20"/>
          <w:szCs w:val="20"/>
        </w:rPr>
        <w:t>rd comprising PLC Shareholders</w:t>
      </w:r>
      <w:r w:rsidR="00A57347">
        <w:rPr>
          <w:rFonts w:asciiTheme="minorHAnsi" w:hAnsiTheme="minorHAnsi" w:cstheme="minorHAnsi"/>
          <w:sz w:val="20"/>
          <w:szCs w:val="20"/>
        </w:rPr>
        <w:t>.</w:t>
      </w:r>
      <w:r w:rsidR="000753FB">
        <w:rPr>
          <w:rFonts w:asciiTheme="minorHAnsi" w:hAnsiTheme="minorHAnsi" w:cstheme="minorHAnsi"/>
          <w:sz w:val="20"/>
          <w:szCs w:val="20"/>
        </w:rPr>
        <w:t xml:space="preserve"> Restructure</w:t>
      </w:r>
      <w:r w:rsidR="006C562F">
        <w:rPr>
          <w:rFonts w:asciiTheme="minorHAnsi" w:hAnsiTheme="minorHAnsi" w:cstheme="minorHAnsi"/>
          <w:sz w:val="20"/>
          <w:szCs w:val="20"/>
        </w:rPr>
        <w:t>d</w:t>
      </w:r>
      <w:r w:rsidR="000753FB">
        <w:rPr>
          <w:rFonts w:asciiTheme="minorHAnsi" w:hAnsiTheme="minorHAnsi" w:cstheme="minorHAnsi"/>
          <w:sz w:val="20"/>
          <w:szCs w:val="20"/>
        </w:rPr>
        <w:t xml:space="preserve"> post 2008 crash to enable sale of Assets to </w:t>
      </w:r>
      <w:r w:rsidR="00CC5766">
        <w:rPr>
          <w:rFonts w:asciiTheme="minorHAnsi" w:hAnsiTheme="minorHAnsi" w:cstheme="minorHAnsi"/>
          <w:sz w:val="20"/>
          <w:szCs w:val="20"/>
        </w:rPr>
        <w:t>external</w:t>
      </w:r>
      <w:r w:rsidR="000753FB">
        <w:rPr>
          <w:rFonts w:asciiTheme="minorHAnsi" w:hAnsiTheme="minorHAnsi" w:cstheme="minorHAnsi"/>
          <w:sz w:val="20"/>
          <w:szCs w:val="20"/>
        </w:rPr>
        <w:t xml:space="preserve"> investor.</w:t>
      </w:r>
      <w:r w:rsidR="00A57347">
        <w:rPr>
          <w:rFonts w:asciiTheme="minorHAnsi" w:hAnsiTheme="minorHAnsi" w:cstheme="minorHAnsi"/>
          <w:sz w:val="20"/>
          <w:szCs w:val="20"/>
        </w:rPr>
        <w:t xml:space="preserve"> </w:t>
      </w:r>
      <w:r w:rsidR="000753FB">
        <w:rPr>
          <w:rFonts w:asciiTheme="minorHAnsi" w:hAnsiTheme="minorHAnsi" w:cstheme="minorHAnsi"/>
          <w:bCs/>
          <w:sz w:val="20"/>
          <w:szCs w:val="20"/>
        </w:rPr>
        <w:t>Transferred to</w:t>
      </w:r>
      <w:r w:rsidRPr="00095685">
        <w:rPr>
          <w:rFonts w:asciiTheme="minorHAnsi" w:hAnsiTheme="minorHAnsi" w:cstheme="minorHAnsi"/>
          <w:bCs/>
          <w:sz w:val="20"/>
          <w:szCs w:val="20"/>
        </w:rPr>
        <w:t xml:space="preserve"> NewCo</w:t>
      </w:r>
      <w:r w:rsidR="00095685">
        <w:rPr>
          <w:rFonts w:asciiTheme="minorHAnsi" w:hAnsiTheme="minorHAnsi" w:cstheme="minorHAnsi"/>
          <w:bCs/>
          <w:sz w:val="20"/>
          <w:szCs w:val="20"/>
        </w:rPr>
        <w:t xml:space="preserve"> </w:t>
      </w:r>
      <w:r w:rsidR="00A57347">
        <w:rPr>
          <w:rFonts w:asciiTheme="minorHAnsi" w:hAnsiTheme="minorHAnsi" w:cstheme="minorHAnsi"/>
          <w:bCs/>
          <w:sz w:val="20"/>
          <w:szCs w:val="20"/>
        </w:rPr>
        <w:t>post</w:t>
      </w:r>
      <w:r w:rsidR="00095685">
        <w:rPr>
          <w:rFonts w:asciiTheme="minorHAnsi" w:hAnsiTheme="minorHAnsi" w:cstheme="minorHAnsi"/>
          <w:bCs/>
          <w:sz w:val="20"/>
          <w:szCs w:val="20"/>
        </w:rPr>
        <w:t xml:space="preserve"> sale of Assets </w:t>
      </w:r>
      <w:r w:rsidRPr="00095685">
        <w:rPr>
          <w:rFonts w:asciiTheme="minorHAnsi" w:hAnsiTheme="minorHAnsi" w:cstheme="minorHAnsi"/>
          <w:bCs/>
          <w:sz w:val="20"/>
          <w:szCs w:val="20"/>
        </w:rPr>
        <w:t>as Managing Director</w:t>
      </w:r>
      <w:r w:rsidR="00A57347">
        <w:rPr>
          <w:rFonts w:asciiTheme="minorHAnsi" w:hAnsiTheme="minorHAnsi" w:cstheme="minorHAnsi"/>
          <w:bCs/>
          <w:sz w:val="20"/>
          <w:szCs w:val="20"/>
        </w:rPr>
        <w:t xml:space="preserve"> </w:t>
      </w:r>
      <w:r w:rsidRPr="00095685">
        <w:rPr>
          <w:rFonts w:asciiTheme="minorHAnsi" w:hAnsiTheme="minorHAnsi" w:cstheme="minorHAnsi"/>
          <w:bCs/>
          <w:sz w:val="20"/>
          <w:szCs w:val="20"/>
        </w:rPr>
        <w:t>and President US Division to facilitate</w:t>
      </w:r>
      <w:r w:rsidR="00A57347">
        <w:rPr>
          <w:rFonts w:asciiTheme="minorHAnsi" w:hAnsiTheme="minorHAnsi" w:cstheme="minorHAnsi"/>
          <w:bCs/>
          <w:sz w:val="20"/>
          <w:szCs w:val="20"/>
        </w:rPr>
        <w:t xml:space="preserve"> p</w:t>
      </w:r>
      <w:r w:rsidRPr="00095685">
        <w:rPr>
          <w:rFonts w:asciiTheme="minorHAnsi" w:hAnsiTheme="minorHAnsi" w:cstheme="minorHAnsi"/>
          <w:bCs/>
          <w:sz w:val="20"/>
          <w:szCs w:val="20"/>
        </w:rPr>
        <w:t>ost-acquisition</w:t>
      </w:r>
      <w:r w:rsidR="00A57347">
        <w:rPr>
          <w:rFonts w:asciiTheme="minorHAnsi" w:hAnsiTheme="minorHAnsi" w:cstheme="minorHAnsi"/>
          <w:bCs/>
          <w:sz w:val="20"/>
          <w:szCs w:val="20"/>
        </w:rPr>
        <w:t xml:space="preserve"> integration with NewCo </w:t>
      </w:r>
      <w:r w:rsidR="00095685">
        <w:rPr>
          <w:rFonts w:asciiTheme="minorHAnsi" w:hAnsiTheme="minorHAnsi" w:cstheme="minorHAnsi"/>
          <w:bCs/>
          <w:sz w:val="20"/>
          <w:szCs w:val="20"/>
        </w:rPr>
        <w:t>and</w:t>
      </w:r>
      <w:r w:rsidR="000753FB">
        <w:rPr>
          <w:rFonts w:asciiTheme="minorHAnsi" w:hAnsiTheme="minorHAnsi" w:cstheme="minorHAnsi"/>
          <w:bCs/>
          <w:sz w:val="20"/>
          <w:szCs w:val="20"/>
        </w:rPr>
        <w:t xml:space="preserve"> seamless</w:t>
      </w:r>
      <w:r w:rsidR="00095685">
        <w:rPr>
          <w:rFonts w:asciiTheme="minorHAnsi" w:hAnsiTheme="minorHAnsi" w:cstheme="minorHAnsi"/>
          <w:bCs/>
          <w:sz w:val="20"/>
          <w:szCs w:val="20"/>
        </w:rPr>
        <w:t xml:space="preserve"> </w:t>
      </w:r>
      <w:r w:rsidR="00A57347">
        <w:rPr>
          <w:rFonts w:asciiTheme="minorHAnsi" w:hAnsiTheme="minorHAnsi" w:cstheme="minorHAnsi"/>
          <w:bCs/>
          <w:sz w:val="20"/>
          <w:szCs w:val="20"/>
        </w:rPr>
        <w:t>client</w:t>
      </w:r>
      <w:r w:rsidR="000753FB">
        <w:rPr>
          <w:rFonts w:asciiTheme="minorHAnsi" w:hAnsiTheme="minorHAnsi" w:cstheme="minorHAnsi"/>
          <w:bCs/>
          <w:sz w:val="20"/>
          <w:szCs w:val="20"/>
        </w:rPr>
        <w:t xml:space="preserve"> integration and</w:t>
      </w:r>
      <w:r w:rsidR="00A57347">
        <w:rPr>
          <w:rFonts w:asciiTheme="minorHAnsi" w:hAnsiTheme="minorHAnsi" w:cstheme="minorHAnsi"/>
          <w:bCs/>
          <w:sz w:val="20"/>
          <w:szCs w:val="20"/>
        </w:rPr>
        <w:t xml:space="preserve"> retention</w:t>
      </w:r>
      <w:r w:rsidR="00A708FF">
        <w:rPr>
          <w:rFonts w:asciiTheme="minorHAnsi" w:hAnsiTheme="minorHAnsi" w:cstheme="minorHAnsi"/>
          <w:bCs/>
          <w:sz w:val="20"/>
          <w:szCs w:val="20"/>
        </w:rPr>
        <w:t xml:space="preserve">. </w:t>
      </w:r>
    </w:p>
    <w:p w14:paraId="5A722912" w14:textId="77777777" w:rsidR="00747465" w:rsidRDefault="00747465" w:rsidP="00A15628">
      <w:pPr>
        <w:pStyle w:val="ListParagraph"/>
        <w:widowControl w:val="0"/>
        <w:autoSpaceDE w:val="0"/>
        <w:autoSpaceDN w:val="0"/>
        <w:adjustRightInd w:val="0"/>
        <w:jc w:val="center"/>
        <w:rPr>
          <w:rFonts w:asciiTheme="minorHAnsi" w:hAnsiTheme="minorHAnsi" w:cs="Arial"/>
          <w:b/>
          <w:color w:val="17365D" w:themeColor="text2" w:themeShade="BF"/>
          <w:u w:val="single"/>
        </w:rPr>
      </w:pPr>
    </w:p>
    <w:p w14:paraId="25671A43" w14:textId="77777777" w:rsidR="00747465" w:rsidRDefault="00747465" w:rsidP="00A15628">
      <w:pPr>
        <w:pStyle w:val="ListParagraph"/>
        <w:widowControl w:val="0"/>
        <w:autoSpaceDE w:val="0"/>
        <w:autoSpaceDN w:val="0"/>
        <w:adjustRightInd w:val="0"/>
        <w:jc w:val="center"/>
        <w:rPr>
          <w:rFonts w:asciiTheme="minorHAnsi" w:hAnsiTheme="minorHAnsi" w:cs="Arial"/>
          <w:b/>
          <w:color w:val="17365D" w:themeColor="text2" w:themeShade="BF"/>
          <w:u w:val="single"/>
        </w:rPr>
      </w:pPr>
    </w:p>
    <w:p w14:paraId="36A863F1" w14:textId="689E8BD3" w:rsidR="00A15628" w:rsidRPr="00BE260D" w:rsidRDefault="00A15628" w:rsidP="00A15628">
      <w:pPr>
        <w:pStyle w:val="ListParagraph"/>
        <w:widowControl w:val="0"/>
        <w:autoSpaceDE w:val="0"/>
        <w:autoSpaceDN w:val="0"/>
        <w:adjustRightInd w:val="0"/>
        <w:jc w:val="center"/>
        <w:rPr>
          <w:rFonts w:asciiTheme="minorHAnsi" w:hAnsiTheme="minorHAnsi" w:cs="Arial"/>
          <w:b/>
          <w:u w:val="single"/>
        </w:rPr>
      </w:pPr>
      <w:r w:rsidRPr="00BE260D">
        <w:rPr>
          <w:rFonts w:asciiTheme="minorHAnsi" w:hAnsiTheme="minorHAnsi" w:cs="Arial"/>
          <w:b/>
          <w:color w:val="17365D" w:themeColor="text2" w:themeShade="BF"/>
          <w:u w:val="single"/>
        </w:rPr>
        <w:t>Prior Experience</w:t>
      </w:r>
    </w:p>
    <w:p w14:paraId="560DA455" w14:textId="77777777" w:rsidR="00A15628" w:rsidRPr="00E15AEE" w:rsidRDefault="00A15628" w:rsidP="00D67647">
      <w:pPr>
        <w:widowControl w:val="0"/>
        <w:autoSpaceDE w:val="0"/>
        <w:autoSpaceDN w:val="0"/>
        <w:adjustRightInd w:val="0"/>
        <w:rPr>
          <w:rFonts w:asciiTheme="minorHAnsi" w:hAnsiTheme="minorHAnsi" w:cs="Arial"/>
          <w:b/>
          <w:color w:val="17365D" w:themeColor="text2" w:themeShade="BF"/>
          <w:sz w:val="18"/>
          <w:szCs w:val="18"/>
        </w:rPr>
      </w:pPr>
    </w:p>
    <w:p w14:paraId="675DD998" w14:textId="10C71BE1" w:rsidR="007638C8" w:rsidRPr="00B56FFF" w:rsidRDefault="00D67647" w:rsidP="00D67647">
      <w:pPr>
        <w:widowControl w:val="0"/>
        <w:autoSpaceDE w:val="0"/>
        <w:autoSpaceDN w:val="0"/>
        <w:adjustRightInd w:val="0"/>
        <w:rPr>
          <w:rFonts w:asciiTheme="minorHAnsi" w:hAnsiTheme="minorHAnsi" w:cs="Arial"/>
          <w:b/>
          <w:color w:val="17365D" w:themeColor="text2" w:themeShade="BF"/>
          <w:sz w:val="20"/>
          <w:szCs w:val="20"/>
        </w:rPr>
      </w:pPr>
      <w:r w:rsidRPr="000B2B19">
        <w:rPr>
          <w:rFonts w:asciiTheme="minorHAnsi" w:hAnsiTheme="minorHAnsi" w:cs="Arial"/>
          <w:b/>
          <w:color w:val="17365D" w:themeColor="text2" w:themeShade="BF"/>
          <w:sz w:val="20"/>
          <w:szCs w:val="20"/>
        </w:rPr>
        <w:t xml:space="preserve">Musgrave – SuperValu Supermarkets &amp; Centra </w:t>
      </w:r>
      <w:r w:rsidR="00460879">
        <w:rPr>
          <w:rFonts w:asciiTheme="minorHAnsi" w:hAnsiTheme="minorHAnsi" w:cs="Arial"/>
          <w:b/>
          <w:color w:val="17365D" w:themeColor="text2" w:themeShade="BF"/>
          <w:sz w:val="20"/>
          <w:szCs w:val="20"/>
        </w:rPr>
        <w:t>Foodmarkets</w:t>
      </w:r>
      <w:r w:rsidR="006072CD">
        <w:rPr>
          <w:rFonts w:asciiTheme="minorHAnsi" w:hAnsiTheme="minorHAnsi" w:cs="Arial"/>
          <w:b/>
          <w:color w:val="17365D" w:themeColor="text2" w:themeShade="BF"/>
          <w:sz w:val="20"/>
          <w:szCs w:val="20"/>
        </w:rPr>
        <w:t xml:space="preserve"> Ireland</w:t>
      </w:r>
      <w:r w:rsidR="00B56FFF">
        <w:rPr>
          <w:rFonts w:asciiTheme="minorHAnsi" w:hAnsiTheme="minorHAnsi" w:cs="Arial"/>
          <w:b/>
          <w:color w:val="17365D" w:themeColor="text2" w:themeShade="BF"/>
          <w:sz w:val="20"/>
          <w:szCs w:val="20"/>
        </w:rPr>
        <w:t xml:space="preserve">   -   </w:t>
      </w:r>
      <w:r w:rsidR="0009109F">
        <w:rPr>
          <w:rFonts w:asciiTheme="minorHAnsi" w:hAnsiTheme="minorHAnsi" w:cs="Arial"/>
          <w:b/>
          <w:color w:val="17365D" w:themeColor="text2" w:themeShade="BF"/>
          <w:sz w:val="20"/>
          <w:szCs w:val="20"/>
        </w:rPr>
        <w:t>Grou</w:t>
      </w:r>
      <w:r w:rsidR="000B6338">
        <w:rPr>
          <w:rFonts w:asciiTheme="minorHAnsi" w:hAnsiTheme="minorHAnsi" w:cs="Arial"/>
          <w:b/>
          <w:color w:val="17365D" w:themeColor="text2" w:themeShade="BF"/>
          <w:sz w:val="20"/>
          <w:szCs w:val="20"/>
        </w:rPr>
        <w:t>p</w:t>
      </w:r>
      <w:r w:rsidR="0009109F">
        <w:rPr>
          <w:rFonts w:asciiTheme="minorHAnsi" w:hAnsiTheme="minorHAnsi" w:cs="Arial"/>
          <w:b/>
          <w:color w:val="17365D" w:themeColor="text2" w:themeShade="BF"/>
          <w:sz w:val="20"/>
          <w:szCs w:val="20"/>
        </w:rPr>
        <w:t xml:space="preserve"> Marketing Director</w:t>
      </w:r>
      <w:r w:rsidRPr="000B2B19">
        <w:rPr>
          <w:rFonts w:asciiTheme="minorHAnsi" w:hAnsiTheme="minorHAnsi" w:cs="Arial"/>
          <w:b/>
          <w:color w:val="17365D" w:themeColor="text2" w:themeShade="BF"/>
          <w:sz w:val="20"/>
          <w:szCs w:val="20"/>
        </w:rPr>
        <w:tab/>
      </w:r>
      <w:r w:rsidRPr="000B2B19">
        <w:rPr>
          <w:rFonts w:asciiTheme="minorHAnsi" w:hAnsiTheme="minorHAnsi" w:cs="Arial"/>
          <w:b/>
          <w:color w:val="17365D" w:themeColor="text2" w:themeShade="BF"/>
          <w:sz w:val="20"/>
          <w:szCs w:val="20"/>
        </w:rPr>
        <w:tab/>
      </w:r>
      <w:r w:rsidRPr="000B2B19">
        <w:rPr>
          <w:rFonts w:asciiTheme="minorHAnsi" w:hAnsiTheme="minorHAnsi" w:cs="Arial"/>
          <w:b/>
          <w:color w:val="17365D" w:themeColor="text2" w:themeShade="BF"/>
          <w:sz w:val="20"/>
          <w:szCs w:val="20"/>
        </w:rPr>
        <w:tab/>
      </w:r>
      <w:r w:rsidRPr="000B2B19">
        <w:rPr>
          <w:rFonts w:asciiTheme="minorHAnsi" w:hAnsiTheme="minorHAnsi" w:cs="Arial"/>
          <w:b/>
          <w:color w:val="17365D" w:themeColor="text2" w:themeShade="BF"/>
          <w:sz w:val="20"/>
          <w:szCs w:val="20"/>
        </w:rPr>
        <w:tab/>
        <w:t xml:space="preserve">   </w:t>
      </w:r>
    </w:p>
    <w:p w14:paraId="41086BC7" w14:textId="2751C8FF" w:rsidR="00D67647" w:rsidRPr="004E1E17" w:rsidRDefault="00023523" w:rsidP="00D67647">
      <w:pPr>
        <w:pStyle w:val="ListParagraph"/>
        <w:widowControl w:val="0"/>
        <w:numPr>
          <w:ilvl w:val="0"/>
          <w:numId w:val="29"/>
        </w:numPr>
        <w:autoSpaceDE w:val="0"/>
        <w:autoSpaceDN w:val="0"/>
        <w:adjustRightInd w:val="0"/>
        <w:rPr>
          <w:rFonts w:asciiTheme="minorHAnsi" w:hAnsiTheme="minorHAnsi"/>
          <w:bCs/>
          <w:sz w:val="20"/>
          <w:szCs w:val="20"/>
        </w:rPr>
      </w:pPr>
      <w:r>
        <w:rPr>
          <w:rFonts w:asciiTheme="minorHAnsi" w:hAnsiTheme="minorHAnsi"/>
          <w:bCs/>
          <w:sz w:val="20"/>
          <w:szCs w:val="20"/>
        </w:rPr>
        <w:t>Responsible for</w:t>
      </w:r>
      <w:r w:rsidR="00E51C59">
        <w:rPr>
          <w:rFonts w:asciiTheme="minorHAnsi" w:hAnsiTheme="minorHAnsi"/>
          <w:bCs/>
          <w:sz w:val="20"/>
          <w:szCs w:val="20"/>
        </w:rPr>
        <w:t xml:space="preserve"> Strategic</w:t>
      </w:r>
      <w:r w:rsidR="00BF30AF">
        <w:rPr>
          <w:rFonts w:asciiTheme="minorHAnsi" w:hAnsiTheme="minorHAnsi"/>
          <w:bCs/>
          <w:sz w:val="20"/>
          <w:szCs w:val="20"/>
        </w:rPr>
        <w:t xml:space="preserve"> </w:t>
      </w:r>
      <w:r w:rsidR="009A1443">
        <w:rPr>
          <w:rFonts w:asciiTheme="minorHAnsi" w:hAnsiTheme="minorHAnsi"/>
          <w:bCs/>
          <w:sz w:val="20"/>
          <w:szCs w:val="20"/>
        </w:rPr>
        <w:t>Plan</w:t>
      </w:r>
      <w:r>
        <w:rPr>
          <w:rFonts w:asciiTheme="minorHAnsi" w:hAnsiTheme="minorHAnsi"/>
          <w:bCs/>
          <w:sz w:val="20"/>
          <w:szCs w:val="20"/>
        </w:rPr>
        <w:t>ning</w:t>
      </w:r>
      <w:r w:rsidR="00BF30AF">
        <w:rPr>
          <w:rFonts w:asciiTheme="minorHAnsi" w:hAnsiTheme="minorHAnsi"/>
          <w:bCs/>
          <w:sz w:val="20"/>
          <w:szCs w:val="20"/>
        </w:rPr>
        <w:t xml:space="preserve"> </w:t>
      </w:r>
      <w:r w:rsidR="005A398B">
        <w:rPr>
          <w:rFonts w:asciiTheme="minorHAnsi" w:hAnsiTheme="minorHAnsi"/>
          <w:bCs/>
          <w:sz w:val="20"/>
          <w:szCs w:val="20"/>
        </w:rPr>
        <w:t>e</w:t>
      </w:r>
      <w:r w:rsidR="006026D4">
        <w:rPr>
          <w:rFonts w:asciiTheme="minorHAnsi" w:hAnsiTheme="minorHAnsi"/>
          <w:bCs/>
          <w:sz w:val="20"/>
          <w:szCs w:val="20"/>
        </w:rPr>
        <w:t>mbracing</w:t>
      </w:r>
      <w:r w:rsidR="00E51C59">
        <w:rPr>
          <w:rFonts w:asciiTheme="minorHAnsi" w:hAnsiTheme="minorHAnsi"/>
          <w:bCs/>
          <w:sz w:val="20"/>
          <w:szCs w:val="20"/>
        </w:rPr>
        <w:t xml:space="preserve"> Sales</w:t>
      </w:r>
      <w:r w:rsidR="00BF30AF">
        <w:rPr>
          <w:rFonts w:asciiTheme="minorHAnsi" w:hAnsiTheme="minorHAnsi"/>
          <w:bCs/>
          <w:sz w:val="20"/>
          <w:szCs w:val="20"/>
        </w:rPr>
        <w:t xml:space="preserve">, </w:t>
      </w:r>
      <w:r w:rsidR="00E51C59">
        <w:rPr>
          <w:rFonts w:asciiTheme="minorHAnsi" w:hAnsiTheme="minorHAnsi"/>
          <w:bCs/>
          <w:sz w:val="20"/>
          <w:szCs w:val="20"/>
        </w:rPr>
        <w:t>Marketing</w:t>
      </w:r>
      <w:r w:rsidR="00BF30AF">
        <w:rPr>
          <w:rFonts w:asciiTheme="minorHAnsi" w:hAnsiTheme="minorHAnsi"/>
          <w:bCs/>
          <w:sz w:val="20"/>
          <w:szCs w:val="20"/>
        </w:rPr>
        <w:t>, Brand</w:t>
      </w:r>
      <w:r w:rsidR="009A1443">
        <w:rPr>
          <w:rFonts w:asciiTheme="minorHAnsi" w:hAnsiTheme="minorHAnsi"/>
          <w:bCs/>
          <w:sz w:val="20"/>
          <w:szCs w:val="20"/>
        </w:rPr>
        <w:t xml:space="preserve"> &amp; Pricing</w:t>
      </w:r>
      <w:r w:rsidR="00BF30AF">
        <w:rPr>
          <w:rFonts w:asciiTheme="minorHAnsi" w:hAnsiTheme="minorHAnsi"/>
          <w:bCs/>
          <w:sz w:val="20"/>
          <w:szCs w:val="20"/>
        </w:rPr>
        <w:t xml:space="preserve"> Architecture,</w:t>
      </w:r>
      <w:r w:rsidR="00E51C59">
        <w:rPr>
          <w:rFonts w:asciiTheme="minorHAnsi" w:hAnsiTheme="minorHAnsi"/>
          <w:bCs/>
          <w:sz w:val="20"/>
          <w:szCs w:val="20"/>
        </w:rPr>
        <w:t xml:space="preserve"> </w:t>
      </w:r>
      <w:r w:rsidR="00FF1AA2">
        <w:rPr>
          <w:rFonts w:asciiTheme="minorHAnsi" w:hAnsiTheme="minorHAnsi"/>
          <w:bCs/>
          <w:sz w:val="20"/>
          <w:szCs w:val="20"/>
        </w:rPr>
        <w:t>KPI’s</w:t>
      </w:r>
      <w:r w:rsidR="00A24722">
        <w:rPr>
          <w:rFonts w:asciiTheme="minorHAnsi" w:hAnsiTheme="minorHAnsi"/>
          <w:bCs/>
          <w:sz w:val="20"/>
          <w:szCs w:val="20"/>
        </w:rPr>
        <w:t>,</w:t>
      </w:r>
      <w:r w:rsidR="00FF1AA2">
        <w:rPr>
          <w:rFonts w:asciiTheme="minorHAnsi" w:hAnsiTheme="minorHAnsi"/>
          <w:bCs/>
          <w:sz w:val="20"/>
          <w:szCs w:val="20"/>
        </w:rPr>
        <w:t xml:space="preserve"> </w:t>
      </w:r>
      <w:r w:rsidR="009D6FCB">
        <w:rPr>
          <w:rFonts w:asciiTheme="minorHAnsi" w:hAnsiTheme="minorHAnsi"/>
          <w:bCs/>
          <w:sz w:val="20"/>
          <w:szCs w:val="20"/>
        </w:rPr>
        <w:t xml:space="preserve">Private </w:t>
      </w:r>
      <w:r w:rsidR="009A1443">
        <w:rPr>
          <w:rFonts w:asciiTheme="minorHAnsi" w:hAnsiTheme="minorHAnsi"/>
          <w:bCs/>
          <w:sz w:val="20"/>
          <w:szCs w:val="20"/>
        </w:rPr>
        <w:t>Label</w:t>
      </w:r>
      <w:r w:rsidR="00B66EEF">
        <w:rPr>
          <w:rFonts w:asciiTheme="minorHAnsi" w:hAnsiTheme="minorHAnsi"/>
          <w:bCs/>
          <w:sz w:val="20"/>
          <w:szCs w:val="20"/>
        </w:rPr>
        <w:t>,</w:t>
      </w:r>
      <w:r w:rsidR="00FF1AA2">
        <w:rPr>
          <w:rFonts w:asciiTheme="minorHAnsi" w:hAnsiTheme="minorHAnsi"/>
          <w:bCs/>
          <w:sz w:val="20"/>
          <w:szCs w:val="20"/>
        </w:rPr>
        <w:t xml:space="preserve"> </w:t>
      </w:r>
      <w:r w:rsidR="00F82F58">
        <w:rPr>
          <w:rFonts w:asciiTheme="minorHAnsi" w:hAnsiTheme="minorHAnsi"/>
          <w:bCs/>
          <w:sz w:val="20"/>
          <w:szCs w:val="20"/>
        </w:rPr>
        <w:t xml:space="preserve">Consumer Analitics &amp; </w:t>
      </w:r>
      <w:r w:rsidR="00102B28">
        <w:rPr>
          <w:rFonts w:asciiTheme="minorHAnsi" w:hAnsiTheme="minorHAnsi"/>
          <w:bCs/>
          <w:sz w:val="20"/>
          <w:szCs w:val="20"/>
        </w:rPr>
        <w:t>KPI’s</w:t>
      </w:r>
      <w:r w:rsidR="00F82F58">
        <w:rPr>
          <w:rFonts w:asciiTheme="minorHAnsi" w:hAnsiTheme="minorHAnsi"/>
          <w:bCs/>
          <w:sz w:val="20"/>
          <w:szCs w:val="20"/>
        </w:rPr>
        <w:t>,</w:t>
      </w:r>
      <w:r w:rsidR="009A1443">
        <w:rPr>
          <w:rFonts w:asciiTheme="minorHAnsi" w:hAnsiTheme="minorHAnsi"/>
          <w:bCs/>
          <w:sz w:val="20"/>
          <w:szCs w:val="20"/>
        </w:rPr>
        <w:t xml:space="preserve"> </w:t>
      </w:r>
      <w:r w:rsidR="004120D5">
        <w:rPr>
          <w:rFonts w:asciiTheme="minorHAnsi" w:hAnsiTheme="minorHAnsi"/>
          <w:bCs/>
          <w:sz w:val="20"/>
          <w:szCs w:val="20"/>
        </w:rPr>
        <w:t>PR, Franchise</w:t>
      </w:r>
      <w:r w:rsidR="00A824D2">
        <w:rPr>
          <w:rFonts w:asciiTheme="minorHAnsi" w:hAnsiTheme="minorHAnsi"/>
          <w:bCs/>
          <w:sz w:val="20"/>
          <w:szCs w:val="20"/>
        </w:rPr>
        <w:t xml:space="preserve"> Agreements for the</w:t>
      </w:r>
      <w:r w:rsidR="009D6FCB">
        <w:rPr>
          <w:rFonts w:asciiTheme="minorHAnsi" w:hAnsiTheme="minorHAnsi"/>
          <w:bCs/>
          <w:sz w:val="20"/>
          <w:szCs w:val="20"/>
        </w:rPr>
        <w:t xml:space="preserve"> launch</w:t>
      </w:r>
      <w:r w:rsidR="00D67647" w:rsidRPr="004E1E17">
        <w:rPr>
          <w:rFonts w:asciiTheme="minorHAnsi" w:hAnsiTheme="minorHAnsi"/>
          <w:bCs/>
          <w:sz w:val="20"/>
          <w:szCs w:val="20"/>
        </w:rPr>
        <w:t xml:space="preserve"> of SuperValu</w:t>
      </w:r>
      <w:r w:rsidR="00A824D2">
        <w:rPr>
          <w:rFonts w:asciiTheme="minorHAnsi" w:hAnsiTheme="minorHAnsi"/>
          <w:bCs/>
          <w:sz w:val="20"/>
          <w:szCs w:val="20"/>
        </w:rPr>
        <w:t xml:space="preserve"> Supermarkets</w:t>
      </w:r>
      <w:r w:rsidR="00D67647" w:rsidRPr="004E1E17">
        <w:rPr>
          <w:rFonts w:asciiTheme="minorHAnsi" w:hAnsiTheme="minorHAnsi"/>
          <w:bCs/>
          <w:sz w:val="20"/>
          <w:szCs w:val="20"/>
        </w:rPr>
        <w:t xml:space="preserve"> </w:t>
      </w:r>
      <w:r w:rsidR="001F2C5C">
        <w:rPr>
          <w:rFonts w:asciiTheme="minorHAnsi" w:hAnsiTheme="minorHAnsi"/>
          <w:bCs/>
          <w:sz w:val="20"/>
          <w:szCs w:val="20"/>
        </w:rPr>
        <w:t xml:space="preserve">&amp; </w:t>
      </w:r>
      <w:r w:rsidR="00D67647" w:rsidRPr="004E1E17">
        <w:rPr>
          <w:rFonts w:asciiTheme="minorHAnsi" w:hAnsiTheme="minorHAnsi"/>
          <w:bCs/>
          <w:sz w:val="20"/>
          <w:szCs w:val="20"/>
        </w:rPr>
        <w:t>Centra</w:t>
      </w:r>
    </w:p>
    <w:p w14:paraId="07077F83" w14:textId="072A8824" w:rsidR="00FF1AA2" w:rsidRDefault="0017684A" w:rsidP="00D67647">
      <w:pPr>
        <w:pStyle w:val="ListParagraph"/>
        <w:widowControl w:val="0"/>
        <w:numPr>
          <w:ilvl w:val="0"/>
          <w:numId w:val="29"/>
        </w:numPr>
        <w:autoSpaceDE w:val="0"/>
        <w:autoSpaceDN w:val="0"/>
        <w:adjustRightInd w:val="0"/>
        <w:rPr>
          <w:rFonts w:asciiTheme="minorHAnsi" w:hAnsiTheme="minorHAnsi" w:cs="Arial"/>
          <w:bCs/>
          <w:sz w:val="20"/>
          <w:szCs w:val="20"/>
        </w:rPr>
      </w:pPr>
      <w:r>
        <w:rPr>
          <w:rFonts w:asciiTheme="minorHAnsi" w:hAnsiTheme="minorHAnsi" w:cs="Arial"/>
          <w:bCs/>
          <w:sz w:val="20"/>
          <w:szCs w:val="20"/>
        </w:rPr>
        <w:t>Managed</w:t>
      </w:r>
      <w:r w:rsidR="00D67647" w:rsidRPr="004E1E17">
        <w:rPr>
          <w:rFonts w:asciiTheme="minorHAnsi" w:hAnsiTheme="minorHAnsi" w:cs="Arial"/>
          <w:bCs/>
          <w:sz w:val="20"/>
          <w:szCs w:val="20"/>
        </w:rPr>
        <w:t xml:space="preserve"> </w:t>
      </w:r>
      <w:r w:rsidR="00AF309A">
        <w:rPr>
          <w:rFonts w:asciiTheme="minorHAnsi" w:hAnsiTheme="minorHAnsi" w:cs="Arial"/>
          <w:bCs/>
          <w:sz w:val="20"/>
          <w:szCs w:val="20"/>
        </w:rPr>
        <w:t>marketing</w:t>
      </w:r>
      <w:r w:rsidR="00D67647" w:rsidRPr="004E1E17">
        <w:rPr>
          <w:rFonts w:asciiTheme="minorHAnsi" w:hAnsiTheme="minorHAnsi" w:cs="Arial"/>
          <w:bCs/>
          <w:sz w:val="20"/>
          <w:szCs w:val="20"/>
        </w:rPr>
        <w:t xml:space="preserve">, </w:t>
      </w:r>
      <w:r w:rsidR="00B66EEF">
        <w:rPr>
          <w:rFonts w:asciiTheme="minorHAnsi" w:hAnsiTheme="minorHAnsi" w:cs="Arial"/>
          <w:bCs/>
          <w:sz w:val="20"/>
          <w:szCs w:val="20"/>
        </w:rPr>
        <w:t xml:space="preserve">buying, </w:t>
      </w:r>
      <w:r w:rsidR="006F76BB">
        <w:rPr>
          <w:rFonts w:asciiTheme="minorHAnsi" w:hAnsiTheme="minorHAnsi" w:cs="Arial"/>
          <w:bCs/>
          <w:sz w:val="20"/>
          <w:szCs w:val="20"/>
        </w:rPr>
        <w:t xml:space="preserve">market research, </w:t>
      </w:r>
      <w:r w:rsidR="00D67647" w:rsidRPr="004E1E17">
        <w:rPr>
          <w:rFonts w:asciiTheme="minorHAnsi" w:hAnsiTheme="minorHAnsi" w:cs="Arial"/>
          <w:bCs/>
          <w:sz w:val="20"/>
          <w:szCs w:val="20"/>
        </w:rPr>
        <w:t>commercial</w:t>
      </w:r>
      <w:r w:rsidR="00AF309A">
        <w:rPr>
          <w:rFonts w:asciiTheme="minorHAnsi" w:hAnsiTheme="minorHAnsi" w:cs="Arial"/>
          <w:bCs/>
          <w:sz w:val="20"/>
          <w:szCs w:val="20"/>
        </w:rPr>
        <w:t xml:space="preserve"> </w:t>
      </w:r>
      <w:r w:rsidR="00D67647" w:rsidRPr="004E1E17">
        <w:rPr>
          <w:rFonts w:asciiTheme="minorHAnsi" w:hAnsiTheme="minorHAnsi" w:cs="Arial"/>
          <w:bCs/>
          <w:sz w:val="20"/>
          <w:szCs w:val="20"/>
        </w:rPr>
        <w:t>and</w:t>
      </w:r>
      <w:r w:rsidR="00FF1AA2">
        <w:rPr>
          <w:rFonts w:asciiTheme="minorHAnsi" w:hAnsiTheme="minorHAnsi" w:cs="Arial"/>
          <w:bCs/>
          <w:sz w:val="20"/>
          <w:szCs w:val="20"/>
        </w:rPr>
        <w:t xml:space="preserve"> </w:t>
      </w:r>
      <w:r w:rsidR="006F76BB">
        <w:rPr>
          <w:rFonts w:asciiTheme="minorHAnsi" w:hAnsiTheme="minorHAnsi" w:cs="Arial"/>
          <w:bCs/>
          <w:sz w:val="20"/>
          <w:szCs w:val="20"/>
        </w:rPr>
        <w:t xml:space="preserve">PR - </w:t>
      </w:r>
      <w:r w:rsidR="00D67647" w:rsidRPr="004E1E17">
        <w:rPr>
          <w:rFonts w:asciiTheme="minorHAnsi" w:hAnsiTheme="minorHAnsi" w:cs="Arial"/>
          <w:bCs/>
          <w:sz w:val="20"/>
          <w:szCs w:val="20"/>
        </w:rPr>
        <w:t xml:space="preserve">communications strategy, </w:t>
      </w:r>
      <w:r w:rsidR="00A24722">
        <w:rPr>
          <w:rFonts w:asciiTheme="minorHAnsi" w:hAnsiTheme="minorHAnsi" w:cs="Arial"/>
          <w:bCs/>
          <w:sz w:val="20"/>
          <w:szCs w:val="20"/>
        </w:rPr>
        <w:t xml:space="preserve">coordinating </w:t>
      </w:r>
      <w:r w:rsidR="00D67647" w:rsidRPr="004E1E17">
        <w:rPr>
          <w:rFonts w:asciiTheme="minorHAnsi" w:hAnsiTheme="minorHAnsi" w:cs="Arial"/>
          <w:bCs/>
          <w:sz w:val="20"/>
          <w:szCs w:val="20"/>
        </w:rPr>
        <w:t>brand identity, merchandising</w:t>
      </w:r>
      <w:r w:rsidR="00FF1AA2">
        <w:rPr>
          <w:rFonts w:asciiTheme="minorHAnsi" w:hAnsiTheme="minorHAnsi" w:cs="Arial"/>
          <w:bCs/>
          <w:sz w:val="20"/>
          <w:szCs w:val="20"/>
        </w:rPr>
        <w:t xml:space="preserve"> planning</w:t>
      </w:r>
      <w:r w:rsidR="006F76BB">
        <w:rPr>
          <w:rFonts w:asciiTheme="minorHAnsi" w:hAnsiTheme="minorHAnsi" w:cs="Arial"/>
          <w:bCs/>
          <w:sz w:val="20"/>
          <w:szCs w:val="20"/>
        </w:rPr>
        <w:t xml:space="preserve">, </w:t>
      </w:r>
      <w:r w:rsidR="00121526">
        <w:rPr>
          <w:rFonts w:asciiTheme="minorHAnsi" w:hAnsiTheme="minorHAnsi" w:cs="Arial"/>
          <w:bCs/>
          <w:sz w:val="20"/>
          <w:szCs w:val="20"/>
        </w:rPr>
        <w:t xml:space="preserve">NPD, </w:t>
      </w:r>
      <w:r>
        <w:rPr>
          <w:rFonts w:asciiTheme="minorHAnsi" w:hAnsiTheme="minorHAnsi" w:cs="Arial"/>
          <w:bCs/>
          <w:sz w:val="20"/>
          <w:szCs w:val="20"/>
        </w:rPr>
        <w:t>retail operations</w:t>
      </w:r>
      <w:r w:rsidR="006F76BB">
        <w:rPr>
          <w:rFonts w:asciiTheme="minorHAnsi" w:hAnsiTheme="minorHAnsi" w:cs="Arial"/>
          <w:bCs/>
          <w:sz w:val="20"/>
          <w:szCs w:val="20"/>
        </w:rPr>
        <w:t xml:space="preserve">, media, </w:t>
      </w:r>
      <w:r w:rsidR="00D67647" w:rsidRPr="004E1E17">
        <w:rPr>
          <w:rFonts w:asciiTheme="minorHAnsi" w:hAnsiTheme="minorHAnsi" w:cs="Arial"/>
          <w:bCs/>
          <w:sz w:val="20"/>
          <w:szCs w:val="20"/>
        </w:rPr>
        <w:t xml:space="preserve">trading, sourcing, and marketing for SuperValu &amp; Centra, </w:t>
      </w:r>
      <w:r w:rsidR="00D67647" w:rsidRPr="00E73F53">
        <w:rPr>
          <w:rFonts w:asciiTheme="minorHAnsi" w:hAnsiTheme="minorHAnsi" w:cs="Arial"/>
          <w:bCs/>
          <w:sz w:val="20"/>
          <w:szCs w:val="20"/>
        </w:rPr>
        <w:t xml:space="preserve">driving </w:t>
      </w:r>
      <w:r w:rsidR="00D67647" w:rsidRPr="00457AB8">
        <w:rPr>
          <w:rFonts w:asciiTheme="minorHAnsi" w:hAnsiTheme="minorHAnsi" w:cs="Arial"/>
          <w:bCs/>
          <w:sz w:val="20"/>
          <w:szCs w:val="20"/>
        </w:rPr>
        <w:t>market share from 5.5% to 16</w:t>
      </w:r>
      <w:r w:rsidR="00810A5B" w:rsidRPr="00457AB8">
        <w:rPr>
          <w:rFonts w:asciiTheme="minorHAnsi" w:hAnsiTheme="minorHAnsi" w:cs="Arial"/>
          <w:bCs/>
          <w:sz w:val="20"/>
          <w:szCs w:val="20"/>
        </w:rPr>
        <w:t>% consistently</w:t>
      </w:r>
      <w:r w:rsidR="00D67647" w:rsidRPr="00457AB8">
        <w:rPr>
          <w:rFonts w:asciiTheme="minorHAnsi" w:hAnsiTheme="minorHAnsi" w:cs="Arial"/>
          <w:bCs/>
          <w:sz w:val="20"/>
          <w:szCs w:val="20"/>
        </w:rPr>
        <w:t xml:space="preserve"> exceeding budget and profit expectations.</w:t>
      </w:r>
    </w:p>
    <w:p w14:paraId="2575ACB4" w14:textId="4365B9B8" w:rsidR="001960CC" w:rsidRPr="001960CC" w:rsidRDefault="001960CC" w:rsidP="00D67647">
      <w:pPr>
        <w:pStyle w:val="ListParagraph"/>
        <w:widowControl w:val="0"/>
        <w:numPr>
          <w:ilvl w:val="0"/>
          <w:numId w:val="29"/>
        </w:numPr>
        <w:autoSpaceDE w:val="0"/>
        <w:autoSpaceDN w:val="0"/>
        <w:adjustRightInd w:val="0"/>
        <w:rPr>
          <w:rFonts w:asciiTheme="minorHAnsi" w:hAnsiTheme="minorHAnsi" w:cstheme="minorHAnsi"/>
          <w:bCs/>
          <w:sz w:val="20"/>
          <w:szCs w:val="20"/>
        </w:rPr>
      </w:pPr>
      <w:r>
        <w:rPr>
          <w:rFonts w:asciiTheme="minorHAnsi" w:hAnsiTheme="minorHAnsi" w:cstheme="minorHAnsi"/>
          <w:color w:val="000000"/>
          <w:sz w:val="20"/>
          <w:szCs w:val="20"/>
          <w:lang w:eastAsia="en-IE"/>
        </w:rPr>
        <w:t>Directly aligned</w:t>
      </w:r>
      <w:r w:rsidRPr="001960CC">
        <w:rPr>
          <w:rFonts w:asciiTheme="minorHAnsi" w:hAnsiTheme="minorHAnsi" w:cstheme="minorHAnsi"/>
          <w:color w:val="000000"/>
          <w:sz w:val="20"/>
          <w:szCs w:val="20"/>
          <w:lang w:eastAsia="en-IE"/>
        </w:rPr>
        <w:t xml:space="preserve"> </w:t>
      </w:r>
      <w:r>
        <w:rPr>
          <w:rFonts w:asciiTheme="minorHAnsi" w:hAnsiTheme="minorHAnsi" w:cstheme="minorHAnsi"/>
          <w:color w:val="000000"/>
          <w:sz w:val="20"/>
          <w:szCs w:val="20"/>
          <w:lang w:eastAsia="en-IE"/>
        </w:rPr>
        <w:t xml:space="preserve">with Retailer Council, </w:t>
      </w:r>
      <w:r w:rsidRPr="001960CC">
        <w:rPr>
          <w:rFonts w:asciiTheme="minorHAnsi" w:hAnsiTheme="minorHAnsi" w:cstheme="minorHAnsi"/>
          <w:color w:val="000000"/>
          <w:sz w:val="20"/>
          <w:szCs w:val="20"/>
          <w:lang w:eastAsia="en-IE"/>
        </w:rPr>
        <w:t>Finance, Supply-Chain</w:t>
      </w:r>
      <w:r>
        <w:rPr>
          <w:rFonts w:asciiTheme="minorHAnsi" w:hAnsiTheme="minorHAnsi" w:cstheme="minorHAnsi"/>
          <w:color w:val="000000"/>
          <w:sz w:val="20"/>
          <w:szCs w:val="20"/>
          <w:lang w:eastAsia="en-IE"/>
        </w:rPr>
        <w:t>, Sales</w:t>
      </w:r>
      <w:r w:rsidR="007B54CB">
        <w:rPr>
          <w:rFonts w:asciiTheme="minorHAnsi" w:hAnsiTheme="minorHAnsi" w:cstheme="minorHAnsi"/>
          <w:color w:val="000000"/>
          <w:sz w:val="20"/>
          <w:szCs w:val="20"/>
          <w:lang w:eastAsia="en-IE"/>
        </w:rPr>
        <w:t xml:space="preserve"> - BD</w:t>
      </w:r>
      <w:r>
        <w:rPr>
          <w:rFonts w:asciiTheme="minorHAnsi" w:hAnsiTheme="minorHAnsi" w:cstheme="minorHAnsi"/>
          <w:color w:val="000000"/>
          <w:sz w:val="20"/>
          <w:szCs w:val="20"/>
          <w:lang w:eastAsia="en-IE"/>
        </w:rPr>
        <w:t xml:space="preserve"> </w:t>
      </w:r>
      <w:r w:rsidRPr="001960CC">
        <w:rPr>
          <w:rFonts w:asciiTheme="minorHAnsi" w:hAnsiTheme="minorHAnsi" w:cstheme="minorHAnsi"/>
          <w:color w:val="000000"/>
          <w:sz w:val="20"/>
          <w:szCs w:val="20"/>
          <w:lang w:eastAsia="en-IE"/>
        </w:rPr>
        <w:t xml:space="preserve">to </w:t>
      </w:r>
      <w:r>
        <w:rPr>
          <w:rFonts w:asciiTheme="minorHAnsi" w:hAnsiTheme="minorHAnsi" w:cstheme="minorHAnsi"/>
          <w:color w:val="000000"/>
          <w:sz w:val="20"/>
          <w:szCs w:val="20"/>
          <w:lang w:eastAsia="en-IE"/>
        </w:rPr>
        <w:t>deliver exceptional growth and ROI.</w:t>
      </w:r>
    </w:p>
    <w:p w14:paraId="23E66D30" w14:textId="42C6D46B" w:rsidR="00901AB9" w:rsidRPr="00457AB8" w:rsidRDefault="00FF1AA2" w:rsidP="004A12E5">
      <w:pPr>
        <w:pStyle w:val="ListParagraph"/>
        <w:widowControl w:val="0"/>
        <w:numPr>
          <w:ilvl w:val="0"/>
          <w:numId w:val="29"/>
        </w:numPr>
        <w:autoSpaceDE w:val="0"/>
        <w:autoSpaceDN w:val="0"/>
        <w:adjustRightInd w:val="0"/>
        <w:rPr>
          <w:rFonts w:asciiTheme="minorHAnsi" w:hAnsiTheme="minorHAnsi" w:cs="Arial"/>
          <w:bCs/>
          <w:sz w:val="20"/>
          <w:szCs w:val="20"/>
        </w:rPr>
      </w:pPr>
      <w:r w:rsidRPr="00457AB8">
        <w:rPr>
          <w:rFonts w:asciiTheme="minorHAnsi" w:hAnsiTheme="minorHAnsi" w:cs="Arial"/>
          <w:bCs/>
          <w:sz w:val="20"/>
          <w:szCs w:val="20"/>
        </w:rPr>
        <w:t>Market Research including Psychographic profiling and Consumer Panels for Media</w:t>
      </w:r>
      <w:r w:rsidR="00D53D48" w:rsidRPr="00457AB8">
        <w:rPr>
          <w:rFonts w:asciiTheme="minorHAnsi" w:hAnsiTheme="minorHAnsi" w:cs="Arial"/>
          <w:bCs/>
          <w:sz w:val="20"/>
          <w:szCs w:val="20"/>
        </w:rPr>
        <w:t>, PR</w:t>
      </w:r>
      <w:r w:rsidR="006D67AA" w:rsidRPr="00457AB8">
        <w:rPr>
          <w:rFonts w:asciiTheme="minorHAnsi" w:hAnsiTheme="minorHAnsi" w:cs="Arial"/>
          <w:bCs/>
          <w:sz w:val="20"/>
          <w:szCs w:val="20"/>
        </w:rPr>
        <w:t xml:space="preserve"> &amp; Customer Acquisition.</w:t>
      </w:r>
      <w:r w:rsidRPr="00457AB8">
        <w:rPr>
          <w:rFonts w:asciiTheme="minorHAnsi" w:hAnsiTheme="minorHAnsi" w:cs="Arial"/>
          <w:bCs/>
          <w:sz w:val="20"/>
          <w:szCs w:val="20"/>
        </w:rPr>
        <w:t xml:space="preserve"> </w:t>
      </w:r>
    </w:p>
    <w:p w14:paraId="6AE926B1" w14:textId="0E0F5C84" w:rsidR="00D67647" w:rsidRPr="00457AB8" w:rsidRDefault="00D67647" w:rsidP="00D67647">
      <w:pPr>
        <w:pStyle w:val="ListParagraph"/>
        <w:widowControl w:val="0"/>
        <w:numPr>
          <w:ilvl w:val="0"/>
          <w:numId w:val="29"/>
        </w:numPr>
        <w:autoSpaceDE w:val="0"/>
        <w:autoSpaceDN w:val="0"/>
        <w:adjustRightInd w:val="0"/>
        <w:rPr>
          <w:rFonts w:asciiTheme="minorHAnsi" w:hAnsiTheme="minorHAnsi" w:cs="Arial"/>
          <w:bCs/>
          <w:sz w:val="20"/>
          <w:szCs w:val="20"/>
        </w:rPr>
      </w:pPr>
      <w:r w:rsidRPr="00457AB8">
        <w:rPr>
          <w:rFonts w:asciiTheme="minorHAnsi" w:hAnsiTheme="minorHAnsi" w:cs="Arial"/>
          <w:bCs/>
          <w:sz w:val="20"/>
          <w:szCs w:val="20"/>
        </w:rPr>
        <w:t xml:space="preserve">Designed SuperValu &amp; Centra retail franchise concepts including corporate and in-store identity, private label, category management, sourcing, in-store merchandising </w:t>
      </w:r>
      <w:r w:rsidR="00954F6F">
        <w:rPr>
          <w:rFonts w:asciiTheme="minorHAnsi" w:hAnsiTheme="minorHAnsi" w:cs="Arial"/>
          <w:bCs/>
          <w:sz w:val="20"/>
          <w:szCs w:val="20"/>
        </w:rPr>
        <w:t xml:space="preserve">and shop-in-shop </w:t>
      </w:r>
      <w:r w:rsidR="00052E01">
        <w:rPr>
          <w:rFonts w:asciiTheme="minorHAnsi" w:hAnsiTheme="minorHAnsi" w:cs="Arial"/>
          <w:bCs/>
          <w:sz w:val="20"/>
          <w:szCs w:val="20"/>
        </w:rPr>
        <w:t>concepts</w:t>
      </w:r>
      <w:r w:rsidRPr="00457AB8">
        <w:rPr>
          <w:rFonts w:asciiTheme="minorHAnsi" w:hAnsiTheme="minorHAnsi" w:cs="Arial"/>
          <w:bCs/>
          <w:sz w:val="20"/>
          <w:szCs w:val="20"/>
        </w:rPr>
        <w:t xml:space="preserve"> and </w:t>
      </w:r>
      <w:r w:rsidR="00052E01">
        <w:rPr>
          <w:rFonts w:asciiTheme="minorHAnsi" w:hAnsiTheme="minorHAnsi" w:cs="Arial"/>
          <w:bCs/>
          <w:sz w:val="20"/>
          <w:szCs w:val="20"/>
        </w:rPr>
        <w:t>merchandising</w:t>
      </w:r>
      <w:r w:rsidRPr="00457AB8">
        <w:rPr>
          <w:rFonts w:asciiTheme="minorHAnsi" w:hAnsiTheme="minorHAnsi" w:cs="Arial"/>
          <w:bCs/>
          <w:sz w:val="20"/>
          <w:szCs w:val="20"/>
        </w:rPr>
        <w:t xml:space="preserve"> support.</w:t>
      </w:r>
    </w:p>
    <w:p w14:paraId="1501B2F4" w14:textId="51588F66" w:rsidR="007C442D" w:rsidRPr="00457AB8" w:rsidRDefault="007C442D" w:rsidP="00D67647">
      <w:pPr>
        <w:pStyle w:val="ListParagraph"/>
        <w:widowControl w:val="0"/>
        <w:numPr>
          <w:ilvl w:val="0"/>
          <w:numId w:val="29"/>
        </w:numPr>
        <w:autoSpaceDE w:val="0"/>
        <w:autoSpaceDN w:val="0"/>
        <w:adjustRightInd w:val="0"/>
        <w:rPr>
          <w:rFonts w:asciiTheme="minorHAnsi" w:hAnsiTheme="minorHAnsi" w:cs="Arial"/>
          <w:bCs/>
          <w:sz w:val="20"/>
          <w:szCs w:val="20"/>
        </w:rPr>
      </w:pPr>
      <w:r w:rsidRPr="00457AB8">
        <w:rPr>
          <w:rFonts w:asciiTheme="minorHAnsi" w:hAnsiTheme="minorHAnsi" w:cs="Arial"/>
          <w:bCs/>
          <w:sz w:val="20"/>
          <w:szCs w:val="20"/>
        </w:rPr>
        <w:t>Developed Franchise Agreements and managed IP</w:t>
      </w:r>
      <w:r w:rsidR="001C5FB6" w:rsidRPr="00457AB8">
        <w:rPr>
          <w:rFonts w:asciiTheme="minorHAnsi" w:hAnsiTheme="minorHAnsi" w:cs="Arial"/>
          <w:bCs/>
          <w:sz w:val="20"/>
          <w:szCs w:val="20"/>
        </w:rPr>
        <w:t>, Trademark</w:t>
      </w:r>
      <w:r w:rsidR="00A824D2" w:rsidRPr="00457AB8">
        <w:rPr>
          <w:rFonts w:asciiTheme="minorHAnsi" w:hAnsiTheme="minorHAnsi" w:cs="Arial"/>
          <w:bCs/>
          <w:sz w:val="20"/>
          <w:szCs w:val="20"/>
        </w:rPr>
        <w:t>, Licensing</w:t>
      </w:r>
      <w:r w:rsidR="00D53D48" w:rsidRPr="00457AB8">
        <w:rPr>
          <w:rFonts w:asciiTheme="minorHAnsi" w:hAnsiTheme="minorHAnsi" w:cs="Arial"/>
          <w:bCs/>
          <w:sz w:val="20"/>
          <w:szCs w:val="20"/>
        </w:rPr>
        <w:t xml:space="preserve">, </w:t>
      </w:r>
      <w:r w:rsidRPr="00457AB8">
        <w:rPr>
          <w:rFonts w:asciiTheme="minorHAnsi" w:hAnsiTheme="minorHAnsi" w:cs="Arial"/>
          <w:bCs/>
          <w:sz w:val="20"/>
          <w:szCs w:val="20"/>
        </w:rPr>
        <w:t>Legal Agreements</w:t>
      </w:r>
      <w:r w:rsidR="0020567F">
        <w:rPr>
          <w:rFonts w:asciiTheme="minorHAnsi" w:hAnsiTheme="minorHAnsi" w:cs="Arial"/>
          <w:bCs/>
          <w:sz w:val="20"/>
          <w:szCs w:val="20"/>
        </w:rPr>
        <w:t>, IP</w:t>
      </w:r>
      <w:r w:rsidR="00D53D48" w:rsidRPr="00457AB8">
        <w:rPr>
          <w:rFonts w:asciiTheme="minorHAnsi" w:hAnsiTheme="minorHAnsi" w:cs="Arial"/>
          <w:bCs/>
          <w:sz w:val="20"/>
          <w:szCs w:val="20"/>
        </w:rPr>
        <w:t xml:space="preserve"> and Litigation.</w:t>
      </w:r>
    </w:p>
    <w:p w14:paraId="398CBC6B" w14:textId="207CE804" w:rsidR="009C3C38" w:rsidRPr="00457AB8" w:rsidRDefault="009C3C38" w:rsidP="00D67647">
      <w:pPr>
        <w:pStyle w:val="ListParagraph"/>
        <w:widowControl w:val="0"/>
        <w:numPr>
          <w:ilvl w:val="0"/>
          <w:numId w:val="29"/>
        </w:numPr>
        <w:autoSpaceDE w:val="0"/>
        <w:autoSpaceDN w:val="0"/>
        <w:adjustRightInd w:val="0"/>
        <w:rPr>
          <w:rFonts w:asciiTheme="minorHAnsi" w:hAnsiTheme="minorHAnsi" w:cs="Arial"/>
          <w:bCs/>
          <w:sz w:val="20"/>
          <w:szCs w:val="20"/>
        </w:rPr>
      </w:pPr>
      <w:r w:rsidRPr="00457AB8">
        <w:rPr>
          <w:rFonts w:asciiTheme="minorHAnsi" w:hAnsiTheme="minorHAnsi" w:cs="Arial"/>
          <w:bCs/>
          <w:sz w:val="20"/>
          <w:szCs w:val="20"/>
        </w:rPr>
        <w:t>Negotiated</w:t>
      </w:r>
      <w:r w:rsidR="007A53DD" w:rsidRPr="00457AB8">
        <w:rPr>
          <w:rFonts w:asciiTheme="minorHAnsi" w:hAnsiTheme="minorHAnsi" w:cs="Arial"/>
          <w:bCs/>
          <w:sz w:val="20"/>
          <w:szCs w:val="20"/>
        </w:rPr>
        <w:t xml:space="preserve"> Supplier</w:t>
      </w:r>
      <w:r w:rsidRPr="00457AB8">
        <w:rPr>
          <w:rFonts w:asciiTheme="minorHAnsi" w:hAnsiTheme="minorHAnsi" w:cs="Arial"/>
          <w:bCs/>
          <w:sz w:val="20"/>
          <w:szCs w:val="20"/>
        </w:rPr>
        <w:t xml:space="preserve"> Trading terms, annual LTA’s</w:t>
      </w:r>
      <w:r w:rsidR="008829CF" w:rsidRPr="00457AB8">
        <w:rPr>
          <w:rFonts w:asciiTheme="minorHAnsi" w:hAnsiTheme="minorHAnsi" w:cs="Arial"/>
          <w:bCs/>
          <w:sz w:val="20"/>
          <w:szCs w:val="20"/>
        </w:rPr>
        <w:t xml:space="preserve"> and </w:t>
      </w:r>
      <w:r w:rsidRPr="00457AB8">
        <w:rPr>
          <w:rFonts w:asciiTheme="minorHAnsi" w:hAnsiTheme="minorHAnsi" w:cs="Arial"/>
          <w:bCs/>
          <w:sz w:val="20"/>
          <w:szCs w:val="20"/>
        </w:rPr>
        <w:t>Promotional Agreements</w:t>
      </w:r>
      <w:r w:rsidR="00AF309A" w:rsidRPr="00457AB8">
        <w:rPr>
          <w:rFonts w:asciiTheme="minorHAnsi" w:hAnsiTheme="minorHAnsi" w:cs="Arial"/>
          <w:bCs/>
          <w:sz w:val="20"/>
          <w:szCs w:val="20"/>
        </w:rPr>
        <w:t>, Marketing</w:t>
      </w:r>
      <w:r w:rsidR="008829CF" w:rsidRPr="00457AB8">
        <w:rPr>
          <w:rFonts w:asciiTheme="minorHAnsi" w:hAnsiTheme="minorHAnsi" w:cs="Arial"/>
          <w:bCs/>
          <w:sz w:val="20"/>
          <w:szCs w:val="20"/>
        </w:rPr>
        <w:t xml:space="preserve">, Market Research, </w:t>
      </w:r>
      <w:r w:rsidR="00AF309A" w:rsidRPr="00457AB8">
        <w:rPr>
          <w:rFonts w:asciiTheme="minorHAnsi" w:hAnsiTheme="minorHAnsi" w:cs="Arial"/>
          <w:bCs/>
          <w:sz w:val="20"/>
          <w:szCs w:val="20"/>
        </w:rPr>
        <w:t xml:space="preserve">Advertising </w:t>
      </w:r>
      <w:r w:rsidR="008829CF" w:rsidRPr="00457AB8">
        <w:rPr>
          <w:rFonts w:asciiTheme="minorHAnsi" w:hAnsiTheme="minorHAnsi" w:cs="Arial"/>
          <w:bCs/>
          <w:sz w:val="20"/>
          <w:szCs w:val="20"/>
        </w:rPr>
        <w:t>C</w:t>
      </w:r>
      <w:r w:rsidR="00AF309A" w:rsidRPr="00457AB8">
        <w:rPr>
          <w:rFonts w:asciiTheme="minorHAnsi" w:hAnsiTheme="minorHAnsi" w:cs="Arial"/>
          <w:bCs/>
          <w:sz w:val="20"/>
          <w:szCs w:val="20"/>
        </w:rPr>
        <w:t>ampaigns</w:t>
      </w:r>
      <w:r w:rsidR="008829CF" w:rsidRPr="00457AB8">
        <w:rPr>
          <w:rFonts w:asciiTheme="minorHAnsi" w:hAnsiTheme="minorHAnsi" w:cs="Arial"/>
          <w:bCs/>
          <w:sz w:val="20"/>
          <w:szCs w:val="20"/>
        </w:rPr>
        <w:t>, L</w:t>
      </w:r>
      <w:r w:rsidR="00AF309A" w:rsidRPr="00457AB8">
        <w:rPr>
          <w:rFonts w:asciiTheme="minorHAnsi" w:hAnsiTheme="minorHAnsi" w:cs="Arial"/>
          <w:bCs/>
          <w:sz w:val="20"/>
          <w:szCs w:val="20"/>
        </w:rPr>
        <w:t>ong-</w:t>
      </w:r>
      <w:r w:rsidR="008829CF" w:rsidRPr="00457AB8">
        <w:rPr>
          <w:rFonts w:asciiTheme="minorHAnsi" w:hAnsiTheme="minorHAnsi" w:cs="Arial"/>
          <w:bCs/>
          <w:sz w:val="20"/>
          <w:szCs w:val="20"/>
        </w:rPr>
        <w:t>T</w:t>
      </w:r>
      <w:r w:rsidR="00AF309A" w:rsidRPr="00457AB8">
        <w:rPr>
          <w:rFonts w:asciiTheme="minorHAnsi" w:hAnsiTheme="minorHAnsi" w:cs="Arial"/>
          <w:bCs/>
          <w:sz w:val="20"/>
          <w:szCs w:val="20"/>
        </w:rPr>
        <w:t xml:space="preserve">erm </w:t>
      </w:r>
      <w:r w:rsidR="008829CF" w:rsidRPr="00457AB8">
        <w:rPr>
          <w:rFonts w:asciiTheme="minorHAnsi" w:hAnsiTheme="minorHAnsi" w:cs="Arial"/>
          <w:bCs/>
          <w:sz w:val="20"/>
          <w:szCs w:val="20"/>
        </w:rPr>
        <w:t>S</w:t>
      </w:r>
      <w:r w:rsidR="00AF309A" w:rsidRPr="00457AB8">
        <w:rPr>
          <w:rFonts w:asciiTheme="minorHAnsi" w:hAnsiTheme="minorHAnsi" w:cs="Arial"/>
          <w:bCs/>
          <w:sz w:val="20"/>
          <w:szCs w:val="20"/>
        </w:rPr>
        <w:t xml:space="preserve">ponsorship </w:t>
      </w:r>
      <w:r w:rsidR="008829CF" w:rsidRPr="00457AB8">
        <w:rPr>
          <w:rFonts w:asciiTheme="minorHAnsi" w:hAnsiTheme="minorHAnsi" w:cs="Arial"/>
          <w:bCs/>
          <w:sz w:val="20"/>
          <w:szCs w:val="20"/>
        </w:rPr>
        <w:t>A</w:t>
      </w:r>
      <w:r w:rsidR="00AF309A" w:rsidRPr="00457AB8">
        <w:rPr>
          <w:rFonts w:asciiTheme="minorHAnsi" w:hAnsiTheme="minorHAnsi" w:cs="Arial"/>
          <w:bCs/>
          <w:sz w:val="20"/>
          <w:szCs w:val="20"/>
        </w:rPr>
        <w:t>greements</w:t>
      </w:r>
      <w:r w:rsidR="008829CF" w:rsidRPr="00457AB8">
        <w:rPr>
          <w:rFonts w:asciiTheme="minorHAnsi" w:hAnsiTheme="minorHAnsi" w:cs="Arial"/>
          <w:bCs/>
          <w:sz w:val="20"/>
          <w:szCs w:val="20"/>
        </w:rPr>
        <w:t>, Private Label, TV and Media Buying</w:t>
      </w:r>
      <w:r w:rsidR="00BA1B41">
        <w:rPr>
          <w:rFonts w:asciiTheme="minorHAnsi" w:hAnsiTheme="minorHAnsi" w:cs="Arial"/>
          <w:bCs/>
          <w:sz w:val="20"/>
          <w:szCs w:val="20"/>
        </w:rPr>
        <w:t xml:space="preserve"> </w:t>
      </w:r>
      <w:r w:rsidR="00BA1B41" w:rsidRPr="00BA1B41">
        <w:rPr>
          <w:rFonts w:asciiTheme="minorHAnsi" w:hAnsiTheme="minorHAnsi" w:cs="Arial"/>
          <w:bCs/>
          <w:i/>
          <w:iCs/>
          <w:sz w:val="20"/>
          <w:szCs w:val="20"/>
        </w:rPr>
        <w:t>(€1.5m budget)</w:t>
      </w:r>
      <w:r w:rsidR="00BA1B41">
        <w:rPr>
          <w:rFonts w:asciiTheme="minorHAnsi" w:hAnsiTheme="minorHAnsi" w:cs="Arial"/>
          <w:bCs/>
          <w:i/>
          <w:iCs/>
          <w:sz w:val="20"/>
          <w:szCs w:val="20"/>
        </w:rPr>
        <w:t>.</w:t>
      </w:r>
    </w:p>
    <w:p w14:paraId="1D7F4D86" w14:textId="24AEB1B7" w:rsidR="009A1443" w:rsidRPr="00457AB8" w:rsidRDefault="009A1443" w:rsidP="00D67647">
      <w:pPr>
        <w:pStyle w:val="ListParagraph"/>
        <w:widowControl w:val="0"/>
        <w:numPr>
          <w:ilvl w:val="0"/>
          <w:numId w:val="29"/>
        </w:numPr>
        <w:autoSpaceDE w:val="0"/>
        <w:autoSpaceDN w:val="0"/>
        <w:adjustRightInd w:val="0"/>
        <w:rPr>
          <w:rFonts w:asciiTheme="minorHAnsi" w:hAnsiTheme="minorHAnsi" w:cs="Arial"/>
          <w:bCs/>
          <w:sz w:val="20"/>
          <w:szCs w:val="20"/>
        </w:rPr>
      </w:pPr>
      <w:r w:rsidRPr="00457AB8">
        <w:rPr>
          <w:rFonts w:asciiTheme="minorHAnsi" w:hAnsiTheme="minorHAnsi" w:cs="Arial"/>
          <w:bCs/>
          <w:sz w:val="20"/>
          <w:szCs w:val="20"/>
        </w:rPr>
        <w:t>Direct Stakeholder engagement with Board, Shareholders, Retailer Council,</w:t>
      </w:r>
      <w:r w:rsidR="00194832" w:rsidRPr="00457AB8">
        <w:rPr>
          <w:rFonts w:asciiTheme="minorHAnsi" w:hAnsiTheme="minorHAnsi" w:cs="Arial"/>
          <w:bCs/>
          <w:sz w:val="20"/>
          <w:szCs w:val="20"/>
        </w:rPr>
        <w:t xml:space="preserve"> Domestic and</w:t>
      </w:r>
      <w:r w:rsidRPr="00457AB8">
        <w:rPr>
          <w:rFonts w:asciiTheme="minorHAnsi" w:hAnsiTheme="minorHAnsi" w:cs="Arial"/>
          <w:bCs/>
          <w:sz w:val="20"/>
          <w:szCs w:val="20"/>
        </w:rPr>
        <w:t xml:space="preserve"> </w:t>
      </w:r>
      <w:r w:rsidR="00194832" w:rsidRPr="00457AB8">
        <w:rPr>
          <w:rFonts w:asciiTheme="minorHAnsi" w:hAnsiTheme="minorHAnsi" w:cs="Arial"/>
          <w:bCs/>
          <w:sz w:val="20"/>
          <w:szCs w:val="20"/>
        </w:rPr>
        <w:t xml:space="preserve">International </w:t>
      </w:r>
      <w:r w:rsidRPr="00457AB8">
        <w:rPr>
          <w:rFonts w:asciiTheme="minorHAnsi" w:hAnsiTheme="minorHAnsi" w:cs="Arial"/>
          <w:bCs/>
          <w:sz w:val="20"/>
          <w:szCs w:val="20"/>
        </w:rPr>
        <w:t>Suppliers</w:t>
      </w:r>
      <w:r w:rsidR="00194832" w:rsidRPr="00457AB8">
        <w:rPr>
          <w:rFonts w:asciiTheme="minorHAnsi" w:hAnsiTheme="minorHAnsi" w:cs="Arial"/>
          <w:bCs/>
          <w:sz w:val="20"/>
          <w:szCs w:val="20"/>
        </w:rPr>
        <w:t>.</w:t>
      </w:r>
    </w:p>
    <w:p w14:paraId="6E36610D" w14:textId="5EE4733D" w:rsidR="00A824D2" w:rsidRPr="00457AB8" w:rsidRDefault="008D5230" w:rsidP="008D5230">
      <w:pPr>
        <w:pStyle w:val="ListParagraph"/>
        <w:widowControl w:val="0"/>
        <w:numPr>
          <w:ilvl w:val="0"/>
          <w:numId w:val="29"/>
        </w:numPr>
        <w:autoSpaceDE w:val="0"/>
        <w:autoSpaceDN w:val="0"/>
        <w:adjustRightInd w:val="0"/>
        <w:rPr>
          <w:rFonts w:asciiTheme="minorHAnsi" w:hAnsiTheme="minorHAnsi" w:cstheme="minorHAnsi"/>
          <w:bCs/>
          <w:sz w:val="20"/>
          <w:szCs w:val="20"/>
        </w:rPr>
      </w:pPr>
      <w:r w:rsidRPr="00457AB8">
        <w:rPr>
          <w:rFonts w:asciiTheme="minorHAnsi" w:hAnsiTheme="minorHAnsi" w:cs="Arial"/>
          <w:bCs/>
          <w:sz w:val="20"/>
          <w:szCs w:val="20"/>
        </w:rPr>
        <w:t>Chairman Environmental</w:t>
      </w:r>
      <w:r w:rsidR="00B73CAD" w:rsidRPr="00457AB8">
        <w:rPr>
          <w:rFonts w:asciiTheme="minorHAnsi" w:hAnsiTheme="minorHAnsi" w:cs="Arial"/>
          <w:bCs/>
          <w:sz w:val="20"/>
          <w:szCs w:val="20"/>
        </w:rPr>
        <w:t xml:space="preserve"> </w:t>
      </w:r>
      <w:r w:rsidR="00A824D2" w:rsidRPr="00457AB8">
        <w:rPr>
          <w:rFonts w:asciiTheme="minorHAnsi" w:hAnsiTheme="minorHAnsi" w:cs="Arial"/>
          <w:bCs/>
          <w:sz w:val="20"/>
          <w:szCs w:val="20"/>
        </w:rPr>
        <w:t xml:space="preserve">Working Group focusing on Packaging, Recycling, </w:t>
      </w:r>
      <w:r w:rsidR="009A1443" w:rsidRPr="00457AB8">
        <w:rPr>
          <w:rFonts w:asciiTheme="minorHAnsi" w:hAnsiTheme="minorHAnsi" w:cs="Arial"/>
          <w:bCs/>
          <w:sz w:val="20"/>
          <w:szCs w:val="20"/>
        </w:rPr>
        <w:t>S</w:t>
      </w:r>
      <w:r w:rsidR="00A824D2" w:rsidRPr="00457AB8">
        <w:rPr>
          <w:rFonts w:asciiTheme="minorHAnsi" w:hAnsiTheme="minorHAnsi" w:cs="Arial"/>
          <w:bCs/>
          <w:sz w:val="20"/>
          <w:szCs w:val="20"/>
        </w:rPr>
        <w:t xml:space="preserve">ustainability, </w:t>
      </w:r>
      <w:r w:rsidR="009A1443" w:rsidRPr="00457AB8">
        <w:rPr>
          <w:rFonts w:asciiTheme="minorHAnsi" w:hAnsiTheme="minorHAnsi" w:cs="Arial"/>
          <w:bCs/>
          <w:sz w:val="20"/>
          <w:szCs w:val="20"/>
        </w:rPr>
        <w:t>E</w:t>
      </w:r>
      <w:r w:rsidR="00A824D2" w:rsidRPr="00457AB8">
        <w:rPr>
          <w:rFonts w:asciiTheme="minorHAnsi" w:hAnsiTheme="minorHAnsi" w:cs="Arial"/>
          <w:bCs/>
          <w:sz w:val="20"/>
          <w:szCs w:val="20"/>
        </w:rPr>
        <w:t>nvironmental impact.</w:t>
      </w:r>
    </w:p>
    <w:p w14:paraId="1D5E2DE7" w14:textId="7D36EC05" w:rsidR="008D5230" w:rsidRPr="00457AB8" w:rsidRDefault="006D67AA" w:rsidP="008D5230">
      <w:pPr>
        <w:pStyle w:val="ListParagraph"/>
        <w:widowControl w:val="0"/>
        <w:numPr>
          <w:ilvl w:val="0"/>
          <w:numId w:val="29"/>
        </w:numPr>
        <w:autoSpaceDE w:val="0"/>
        <w:autoSpaceDN w:val="0"/>
        <w:adjustRightInd w:val="0"/>
        <w:rPr>
          <w:rFonts w:asciiTheme="minorHAnsi" w:hAnsiTheme="minorHAnsi" w:cstheme="minorHAnsi"/>
          <w:bCs/>
          <w:sz w:val="20"/>
          <w:szCs w:val="20"/>
        </w:rPr>
      </w:pPr>
      <w:r w:rsidRPr="00457AB8">
        <w:rPr>
          <w:rFonts w:asciiTheme="minorHAnsi" w:hAnsiTheme="minorHAnsi" w:cs="Arial"/>
          <w:bCs/>
          <w:sz w:val="20"/>
          <w:szCs w:val="20"/>
        </w:rPr>
        <w:t>Chairman Liquor Buying Group</w:t>
      </w:r>
      <w:r w:rsidR="0071723C" w:rsidRPr="00457AB8">
        <w:rPr>
          <w:rFonts w:asciiTheme="minorHAnsi" w:hAnsiTheme="minorHAnsi" w:cs="Arial"/>
          <w:bCs/>
          <w:sz w:val="20"/>
          <w:szCs w:val="20"/>
        </w:rPr>
        <w:t xml:space="preserve"> </w:t>
      </w:r>
      <w:r w:rsidRPr="00457AB8">
        <w:rPr>
          <w:rFonts w:asciiTheme="minorHAnsi" w:hAnsiTheme="minorHAnsi" w:cs="Arial"/>
          <w:bCs/>
          <w:sz w:val="20"/>
          <w:szCs w:val="20"/>
        </w:rPr>
        <w:t xml:space="preserve">- </w:t>
      </w:r>
      <w:r w:rsidR="006026D4" w:rsidRPr="00457AB8">
        <w:rPr>
          <w:rFonts w:asciiTheme="minorHAnsi" w:hAnsiTheme="minorHAnsi" w:cs="Arial"/>
          <w:bCs/>
          <w:sz w:val="20"/>
          <w:szCs w:val="20"/>
        </w:rPr>
        <w:t>nominated</w:t>
      </w:r>
      <w:r w:rsidR="004E6DF5" w:rsidRPr="00457AB8">
        <w:rPr>
          <w:rFonts w:asciiTheme="minorHAnsi" w:hAnsiTheme="minorHAnsi" w:cs="Arial"/>
          <w:bCs/>
          <w:sz w:val="20"/>
          <w:szCs w:val="20"/>
        </w:rPr>
        <w:t xml:space="preserve"> company representative</w:t>
      </w:r>
      <w:r w:rsidR="00005AA3" w:rsidRPr="00457AB8">
        <w:rPr>
          <w:rFonts w:asciiTheme="minorHAnsi" w:hAnsiTheme="minorHAnsi" w:cs="Arial"/>
          <w:bCs/>
          <w:sz w:val="20"/>
          <w:szCs w:val="20"/>
        </w:rPr>
        <w:t xml:space="preserve"> </w:t>
      </w:r>
      <w:r w:rsidR="004E6DF5" w:rsidRPr="00457AB8">
        <w:rPr>
          <w:rFonts w:asciiTheme="minorHAnsi" w:hAnsiTheme="minorHAnsi" w:cs="Arial"/>
          <w:bCs/>
          <w:sz w:val="20"/>
          <w:szCs w:val="20"/>
        </w:rPr>
        <w:t xml:space="preserve">- </w:t>
      </w:r>
      <w:r w:rsidR="00005AA3" w:rsidRPr="00457AB8">
        <w:rPr>
          <w:rFonts w:asciiTheme="minorHAnsi" w:hAnsiTheme="minorHAnsi" w:cs="Arial"/>
          <w:bCs/>
          <w:sz w:val="20"/>
          <w:szCs w:val="20"/>
        </w:rPr>
        <w:t>Director Article Numbering Association.</w:t>
      </w:r>
    </w:p>
    <w:p w14:paraId="3613194B" w14:textId="5AD304E6" w:rsidR="00601E78" w:rsidRPr="00D33AEE" w:rsidRDefault="00D67647" w:rsidP="009C3F09">
      <w:pPr>
        <w:pStyle w:val="ListParagraph"/>
        <w:widowControl w:val="0"/>
        <w:numPr>
          <w:ilvl w:val="0"/>
          <w:numId w:val="29"/>
        </w:numPr>
        <w:autoSpaceDE w:val="0"/>
        <w:autoSpaceDN w:val="0"/>
        <w:adjustRightInd w:val="0"/>
        <w:rPr>
          <w:rFonts w:asciiTheme="minorHAnsi" w:hAnsiTheme="minorHAnsi" w:cs="Arial"/>
          <w:b/>
          <w:color w:val="17365D" w:themeColor="text2" w:themeShade="BF"/>
          <w:sz w:val="20"/>
          <w:szCs w:val="20"/>
        </w:rPr>
      </w:pPr>
      <w:r w:rsidRPr="00D33AEE">
        <w:rPr>
          <w:rFonts w:asciiTheme="minorHAnsi" w:hAnsiTheme="minorHAnsi" w:cs="Arial"/>
          <w:bCs/>
          <w:sz w:val="20"/>
          <w:szCs w:val="20"/>
        </w:rPr>
        <w:t xml:space="preserve">Other Core Tasks included: Reporting directly to Chairman, Key member Supermarket, Wholesale, Commercial Trading, </w:t>
      </w:r>
      <w:r w:rsidR="00D33AEE">
        <w:rPr>
          <w:rFonts w:asciiTheme="minorHAnsi" w:hAnsiTheme="minorHAnsi" w:cs="Arial"/>
          <w:bCs/>
          <w:sz w:val="20"/>
          <w:szCs w:val="20"/>
        </w:rPr>
        <w:t xml:space="preserve">Environment - </w:t>
      </w:r>
      <w:r w:rsidR="00D33AEE" w:rsidRPr="00D33AEE">
        <w:rPr>
          <w:rFonts w:asciiTheme="minorHAnsi" w:hAnsiTheme="minorHAnsi" w:cs="Arial"/>
          <w:bCs/>
          <w:sz w:val="20"/>
          <w:szCs w:val="20"/>
        </w:rPr>
        <w:t xml:space="preserve">Sustainability, </w:t>
      </w:r>
      <w:r w:rsidRPr="00D33AEE">
        <w:rPr>
          <w:rFonts w:asciiTheme="minorHAnsi" w:hAnsiTheme="minorHAnsi" w:cs="Arial"/>
          <w:bCs/>
          <w:sz w:val="20"/>
          <w:szCs w:val="20"/>
        </w:rPr>
        <w:t xml:space="preserve">Sourcing and Leadership </w:t>
      </w:r>
      <w:r w:rsidR="00507C3D">
        <w:rPr>
          <w:rFonts w:asciiTheme="minorHAnsi" w:hAnsiTheme="minorHAnsi" w:cs="Arial"/>
          <w:bCs/>
          <w:sz w:val="20"/>
          <w:szCs w:val="20"/>
        </w:rPr>
        <w:t>overseeing cross functional teams.</w:t>
      </w:r>
    </w:p>
    <w:p w14:paraId="2CE6E6F1" w14:textId="77777777" w:rsidR="00CD4281" w:rsidRDefault="00CD4281" w:rsidP="00CD4281">
      <w:pPr>
        <w:pStyle w:val="NoSpacing"/>
        <w:jc w:val="center"/>
        <w:rPr>
          <w:sz w:val="20"/>
          <w:szCs w:val="20"/>
        </w:rPr>
      </w:pPr>
    </w:p>
    <w:p w14:paraId="1DFB118D" w14:textId="2243DA22" w:rsidR="00D67647" w:rsidRPr="00443CD7" w:rsidRDefault="00D67647" w:rsidP="00A15628">
      <w:pPr>
        <w:pStyle w:val="NoSpacing"/>
        <w:rPr>
          <w:rFonts w:asciiTheme="minorHAnsi" w:hAnsiTheme="minorHAnsi" w:cstheme="minorHAnsi"/>
          <w:sz w:val="20"/>
          <w:szCs w:val="20"/>
        </w:rPr>
      </w:pPr>
      <w:r w:rsidRPr="00A15628">
        <w:rPr>
          <w:rFonts w:asciiTheme="minorHAnsi" w:hAnsiTheme="minorHAnsi" w:cstheme="minorHAnsi"/>
          <w:b/>
          <w:bCs/>
          <w:color w:val="17365D" w:themeColor="text2" w:themeShade="BF"/>
          <w:sz w:val="20"/>
          <w:szCs w:val="20"/>
        </w:rPr>
        <w:t>Marketing &amp; Promotions Manager - Merchants National Co-op</w:t>
      </w:r>
      <w:r w:rsidRPr="00A15628">
        <w:rPr>
          <w:rFonts w:asciiTheme="minorHAnsi" w:hAnsiTheme="minorHAnsi" w:cstheme="minorHAnsi"/>
          <w:color w:val="17365D" w:themeColor="text2" w:themeShade="BF"/>
          <w:sz w:val="20"/>
          <w:szCs w:val="20"/>
        </w:rPr>
        <w:t xml:space="preserve"> </w:t>
      </w:r>
      <w:r w:rsidRPr="00443CD7">
        <w:rPr>
          <w:rFonts w:asciiTheme="minorHAnsi" w:hAnsiTheme="minorHAnsi" w:cstheme="minorHAnsi"/>
          <w:sz w:val="20"/>
          <w:szCs w:val="20"/>
        </w:rPr>
        <w:t>(Wholesale</w:t>
      </w:r>
      <w:r w:rsidR="00364410">
        <w:rPr>
          <w:rFonts w:asciiTheme="minorHAnsi" w:hAnsiTheme="minorHAnsi" w:cstheme="minorHAnsi"/>
          <w:sz w:val="20"/>
          <w:szCs w:val="20"/>
        </w:rPr>
        <w:t xml:space="preserve">, </w:t>
      </w:r>
      <w:r w:rsidR="00616880">
        <w:rPr>
          <w:rFonts w:asciiTheme="minorHAnsi" w:hAnsiTheme="minorHAnsi" w:cstheme="minorHAnsi"/>
          <w:sz w:val="20"/>
          <w:szCs w:val="20"/>
        </w:rPr>
        <w:t>Distribution</w:t>
      </w:r>
      <w:r w:rsidRPr="00443CD7">
        <w:rPr>
          <w:rFonts w:asciiTheme="minorHAnsi" w:hAnsiTheme="minorHAnsi" w:cstheme="minorHAnsi"/>
          <w:sz w:val="20"/>
          <w:szCs w:val="20"/>
        </w:rPr>
        <w:t xml:space="preserve"> &amp; Retail</w:t>
      </w:r>
      <w:r w:rsidR="00756D1D">
        <w:rPr>
          <w:rFonts w:asciiTheme="minorHAnsi" w:hAnsiTheme="minorHAnsi" w:cstheme="minorHAnsi"/>
          <w:sz w:val="20"/>
          <w:szCs w:val="20"/>
        </w:rPr>
        <w:t xml:space="preserve"> Buying</w:t>
      </w:r>
      <w:r w:rsidRPr="00443CD7">
        <w:rPr>
          <w:rFonts w:asciiTheme="minorHAnsi" w:hAnsiTheme="minorHAnsi" w:cstheme="minorHAnsi"/>
          <w:sz w:val="20"/>
          <w:szCs w:val="20"/>
        </w:rPr>
        <w:t xml:space="preserve"> </w:t>
      </w:r>
      <w:r w:rsidR="00616880">
        <w:rPr>
          <w:rFonts w:asciiTheme="minorHAnsi" w:hAnsiTheme="minorHAnsi" w:cstheme="minorHAnsi"/>
          <w:sz w:val="20"/>
          <w:szCs w:val="20"/>
        </w:rPr>
        <w:t>Group</w:t>
      </w:r>
      <w:r w:rsidRPr="00443CD7">
        <w:rPr>
          <w:rFonts w:asciiTheme="minorHAnsi" w:hAnsiTheme="minorHAnsi" w:cstheme="minorHAnsi"/>
          <w:sz w:val="20"/>
          <w:szCs w:val="20"/>
        </w:rPr>
        <w:t xml:space="preserve">).  </w:t>
      </w:r>
    </w:p>
    <w:p w14:paraId="65CB17A0" w14:textId="78D302EA" w:rsidR="00A76C3D" w:rsidRDefault="00D67647" w:rsidP="00A15628">
      <w:pPr>
        <w:pStyle w:val="NoSpacing"/>
        <w:rPr>
          <w:rFonts w:asciiTheme="minorHAnsi" w:hAnsiTheme="minorHAnsi" w:cstheme="minorHAnsi"/>
          <w:sz w:val="20"/>
          <w:szCs w:val="20"/>
        </w:rPr>
      </w:pPr>
      <w:r w:rsidRPr="00A15628">
        <w:rPr>
          <w:rFonts w:asciiTheme="minorHAnsi" w:hAnsiTheme="minorHAnsi" w:cstheme="minorHAnsi"/>
          <w:b/>
          <w:bCs/>
          <w:color w:val="17365D" w:themeColor="text2" w:themeShade="BF"/>
          <w:sz w:val="20"/>
          <w:szCs w:val="20"/>
        </w:rPr>
        <w:t>Assistant to Chief Buyer - ADM Londis</w:t>
      </w:r>
      <w:r w:rsidRPr="00A15628">
        <w:rPr>
          <w:rFonts w:asciiTheme="minorHAnsi" w:hAnsiTheme="minorHAnsi" w:cstheme="minorHAnsi"/>
          <w:color w:val="17365D" w:themeColor="text2" w:themeShade="BF"/>
          <w:sz w:val="20"/>
          <w:szCs w:val="20"/>
        </w:rPr>
        <w:t xml:space="preserve"> </w:t>
      </w:r>
      <w:r w:rsidRPr="00443CD7">
        <w:rPr>
          <w:rFonts w:asciiTheme="minorHAnsi" w:hAnsiTheme="minorHAnsi" w:cstheme="minorHAnsi"/>
          <w:sz w:val="20"/>
          <w:szCs w:val="20"/>
        </w:rPr>
        <w:t>(Wholesale Buying</w:t>
      </w:r>
      <w:r w:rsidR="00225EC2">
        <w:rPr>
          <w:rFonts w:asciiTheme="minorHAnsi" w:hAnsiTheme="minorHAnsi" w:cstheme="minorHAnsi"/>
          <w:sz w:val="20"/>
          <w:szCs w:val="20"/>
        </w:rPr>
        <w:t>, Warehousing &amp; Distribution</w:t>
      </w:r>
      <w:r w:rsidRPr="00443CD7">
        <w:rPr>
          <w:rFonts w:asciiTheme="minorHAnsi" w:hAnsiTheme="minorHAnsi" w:cstheme="minorHAnsi"/>
          <w:sz w:val="20"/>
          <w:szCs w:val="20"/>
        </w:rPr>
        <w:t xml:space="preserve"> &amp; Retail</w:t>
      </w:r>
      <w:r w:rsidR="00225EC2">
        <w:rPr>
          <w:rFonts w:asciiTheme="minorHAnsi" w:hAnsiTheme="minorHAnsi" w:cstheme="minorHAnsi"/>
          <w:sz w:val="20"/>
          <w:szCs w:val="20"/>
        </w:rPr>
        <w:t>er</w:t>
      </w:r>
      <w:r w:rsidR="00616880">
        <w:rPr>
          <w:rFonts w:asciiTheme="minorHAnsi" w:hAnsiTheme="minorHAnsi" w:cstheme="minorHAnsi"/>
          <w:sz w:val="20"/>
          <w:szCs w:val="20"/>
        </w:rPr>
        <w:t xml:space="preserve"> </w:t>
      </w:r>
      <w:r w:rsidR="00FD2B70">
        <w:rPr>
          <w:rFonts w:asciiTheme="minorHAnsi" w:hAnsiTheme="minorHAnsi" w:cstheme="minorHAnsi"/>
          <w:sz w:val="20"/>
          <w:szCs w:val="20"/>
        </w:rPr>
        <w:t>Group).</w:t>
      </w:r>
    </w:p>
    <w:p w14:paraId="064309CB" w14:textId="77777777" w:rsidR="00B56FFF" w:rsidRDefault="00B56FFF" w:rsidP="00114E9D">
      <w:pPr>
        <w:widowControl w:val="0"/>
        <w:autoSpaceDE w:val="0"/>
        <w:autoSpaceDN w:val="0"/>
        <w:adjustRightInd w:val="0"/>
        <w:rPr>
          <w:rFonts w:asciiTheme="minorHAnsi" w:hAnsiTheme="minorHAnsi" w:cs="Arial"/>
          <w:b/>
          <w:color w:val="17365D" w:themeColor="text2" w:themeShade="BF"/>
          <w:u w:val="single"/>
        </w:rPr>
      </w:pPr>
      <w:bookmarkStart w:id="2" w:name="_Hlk98249828"/>
    </w:p>
    <w:p w14:paraId="347CC2B8" w14:textId="7B95CA24" w:rsidR="006B0B14" w:rsidRPr="00810A5B" w:rsidRDefault="00D67647" w:rsidP="008B5662">
      <w:pPr>
        <w:widowControl w:val="0"/>
        <w:autoSpaceDE w:val="0"/>
        <w:autoSpaceDN w:val="0"/>
        <w:adjustRightInd w:val="0"/>
        <w:jc w:val="center"/>
        <w:rPr>
          <w:rFonts w:asciiTheme="minorHAnsi" w:hAnsiTheme="minorHAnsi" w:cs="Arial"/>
          <w:b/>
          <w:color w:val="17365D" w:themeColor="text2" w:themeShade="BF"/>
          <w:u w:val="single"/>
        </w:rPr>
      </w:pPr>
      <w:r w:rsidRPr="00810A5B">
        <w:rPr>
          <w:rFonts w:asciiTheme="minorHAnsi" w:hAnsiTheme="minorHAnsi" w:cs="Arial"/>
          <w:b/>
          <w:color w:val="17365D" w:themeColor="text2" w:themeShade="BF"/>
          <w:u w:val="single"/>
        </w:rPr>
        <w:t>Education</w:t>
      </w:r>
      <w:r w:rsidR="00874C9D" w:rsidRPr="00810A5B">
        <w:rPr>
          <w:rFonts w:asciiTheme="minorHAnsi" w:hAnsiTheme="minorHAnsi" w:cs="Arial"/>
          <w:b/>
          <w:color w:val="17365D" w:themeColor="text2" w:themeShade="BF"/>
          <w:u w:val="single"/>
        </w:rPr>
        <w:t xml:space="preserve"> </w:t>
      </w:r>
      <w:bookmarkEnd w:id="2"/>
      <w:r w:rsidR="009E582D" w:rsidRPr="00810A5B">
        <w:rPr>
          <w:rFonts w:asciiTheme="minorHAnsi" w:hAnsiTheme="minorHAnsi" w:cs="Arial"/>
          <w:b/>
          <w:color w:val="17365D" w:themeColor="text2" w:themeShade="BF"/>
          <w:u w:val="single"/>
        </w:rPr>
        <w:t>–</w:t>
      </w:r>
      <w:r w:rsidR="00874C9D" w:rsidRPr="00810A5B">
        <w:rPr>
          <w:rFonts w:asciiTheme="minorHAnsi" w:hAnsiTheme="minorHAnsi" w:cs="Arial"/>
          <w:b/>
          <w:color w:val="17365D" w:themeColor="text2" w:themeShade="BF"/>
          <w:u w:val="single"/>
        </w:rPr>
        <w:t xml:space="preserve"> Certifications</w:t>
      </w:r>
      <w:r w:rsidR="009E582D" w:rsidRPr="00810A5B">
        <w:rPr>
          <w:rFonts w:asciiTheme="minorHAnsi" w:hAnsiTheme="minorHAnsi" w:cs="Arial"/>
          <w:b/>
          <w:color w:val="17365D" w:themeColor="text2" w:themeShade="BF"/>
          <w:u w:val="single"/>
        </w:rPr>
        <w:t xml:space="preserve"> </w:t>
      </w:r>
      <w:r w:rsidR="00364410" w:rsidRPr="00810A5B">
        <w:rPr>
          <w:rFonts w:asciiTheme="minorHAnsi" w:hAnsiTheme="minorHAnsi" w:cs="Arial"/>
          <w:b/>
          <w:color w:val="17365D" w:themeColor="text2" w:themeShade="BF"/>
          <w:u w:val="single"/>
        </w:rPr>
        <w:t>–</w:t>
      </w:r>
      <w:r w:rsidR="009E582D" w:rsidRPr="00810A5B">
        <w:rPr>
          <w:rFonts w:asciiTheme="minorHAnsi" w:hAnsiTheme="minorHAnsi" w:cs="Arial"/>
          <w:b/>
          <w:color w:val="17365D" w:themeColor="text2" w:themeShade="BF"/>
          <w:u w:val="single"/>
        </w:rPr>
        <w:t xml:space="preserve"> </w:t>
      </w:r>
      <w:r w:rsidR="00D56FC6" w:rsidRPr="00810A5B">
        <w:rPr>
          <w:rFonts w:asciiTheme="minorHAnsi" w:hAnsiTheme="minorHAnsi" w:cs="Arial"/>
          <w:b/>
          <w:color w:val="17365D" w:themeColor="text2" w:themeShade="BF"/>
          <w:u w:val="single"/>
        </w:rPr>
        <w:t>Interests</w:t>
      </w:r>
    </w:p>
    <w:p w14:paraId="185FA73A" w14:textId="77777777" w:rsidR="00177078" w:rsidRPr="00E15AEE" w:rsidRDefault="00177078" w:rsidP="00575B12">
      <w:pPr>
        <w:widowControl w:val="0"/>
        <w:autoSpaceDE w:val="0"/>
        <w:autoSpaceDN w:val="0"/>
        <w:adjustRightInd w:val="0"/>
        <w:jc w:val="center"/>
        <w:rPr>
          <w:rFonts w:asciiTheme="minorHAnsi" w:hAnsiTheme="minorHAnsi" w:cs="Arial"/>
          <w:b/>
          <w:color w:val="17365D" w:themeColor="text2" w:themeShade="BF"/>
          <w:sz w:val="18"/>
          <w:szCs w:val="18"/>
        </w:rPr>
      </w:pPr>
    </w:p>
    <w:p w14:paraId="76DC90D0" w14:textId="77777777" w:rsidR="00D67647" w:rsidRPr="003E2085" w:rsidRDefault="00D67647" w:rsidP="00D67647">
      <w:pPr>
        <w:widowControl w:val="0"/>
        <w:autoSpaceDE w:val="0"/>
        <w:autoSpaceDN w:val="0"/>
        <w:adjustRightInd w:val="0"/>
        <w:spacing w:line="107" w:lineRule="exact"/>
        <w:rPr>
          <w:rFonts w:asciiTheme="minorHAnsi" w:hAnsiTheme="minorHAnsi" w:cs="Arial"/>
          <w:sz w:val="20"/>
        </w:rPr>
      </w:pPr>
      <w:r>
        <w:rPr>
          <w:rFonts w:asciiTheme="minorHAnsi" w:hAnsiTheme="minorHAnsi" w:cs="Arial"/>
          <w:b/>
          <w:noProof/>
          <w:color w:val="000000" w:themeColor="text1"/>
          <w:sz w:val="20"/>
          <w:szCs w:val="20"/>
        </w:rPr>
        <mc:AlternateContent>
          <mc:Choice Requires="wps">
            <w:drawing>
              <wp:anchor distT="4294967295" distB="4294967295" distL="114300" distR="114300" simplePos="0" relativeHeight="251669504" behindDoc="1" locked="0" layoutInCell="0" allowOverlap="1" wp14:anchorId="3ABC8257" wp14:editId="6CE12143">
                <wp:simplePos x="0" y="0"/>
                <wp:positionH relativeFrom="column">
                  <wp:posOffset>-55880</wp:posOffset>
                </wp:positionH>
                <wp:positionV relativeFrom="paragraph">
                  <wp:posOffset>24765</wp:posOffset>
                </wp:positionV>
                <wp:extent cx="6526530" cy="0"/>
                <wp:effectExtent l="10795" t="13335" r="6350" b="5715"/>
                <wp:wrapNone/>
                <wp:docPr id="3"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26530" cy="0"/>
                        </a:xfrm>
                        <a:prstGeom prst="line">
                          <a:avLst/>
                        </a:prstGeom>
                        <a:noFill/>
                        <a:ln w="635">
                          <a:solidFill>
                            <a:schemeClr val="bg1">
                              <a:lumMod val="8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106DBB" id="Line 16" o:spid="_x0000_s1026" style="position:absolute;z-index:-2516469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pt,1.95pt" to="509.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" o:allowincell="f" strokecolor="#d8d8d8 [2732]" strokeweight=".05pt"/>
            </w:pict>
          </mc:Fallback>
        </mc:AlternateContent>
      </w:r>
    </w:p>
    <w:p w14:paraId="15E4C74C" w14:textId="77777777" w:rsidR="00D67647" w:rsidRDefault="00D67647" w:rsidP="00D67647">
      <w:pPr>
        <w:pStyle w:val="ListParagraph"/>
        <w:widowControl w:val="0"/>
        <w:autoSpaceDE w:val="0"/>
        <w:autoSpaceDN w:val="0"/>
        <w:adjustRightInd w:val="0"/>
        <w:rPr>
          <w:rFonts w:asciiTheme="minorHAnsi" w:hAnsiTheme="minorHAnsi"/>
          <w:bCs/>
          <w:sz w:val="20"/>
          <w:szCs w:val="20"/>
        </w:rPr>
      </w:pPr>
    </w:p>
    <w:p w14:paraId="06AC72C7" w14:textId="4EB18A0B" w:rsidR="00D67647" w:rsidRPr="00E1259B" w:rsidRDefault="00333676" w:rsidP="00D67647">
      <w:pPr>
        <w:pStyle w:val="ListParagraph"/>
        <w:widowControl w:val="0"/>
        <w:numPr>
          <w:ilvl w:val="0"/>
          <w:numId w:val="31"/>
        </w:numPr>
        <w:autoSpaceDE w:val="0"/>
        <w:autoSpaceDN w:val="0"/>
        <w:adjustRightInd w:val="0"/>
        <w:rPr>
          <w:rFonts w:asciiTheme="minorHAnsi" w:hAnsiTheme="minorHAnsi"/>
          <w:bCs/>
          <w:sz w:val="20"/>
          <w:szCs w:val="20"/>
        </w:rPr>
      </w:pPr>
      <w:r w:rsidRPr="00E1259B">
        <w:rPr>
          <w:rFonts w:asciiTheme="minorHAnsi" w:hAnsiTheme="minorHAnsi"/>
          <w:bCs/>
          <w:sz w:val="20"/>
          <w:szCs w:val="20"/>
        </w:rPr>
        <w:t xml:space="preserve">Irish &amp; International </w:t>
      </w:r>
      <w:r w:rsidR="00D67647" w:rsidRPr="00E1259B">
        <w:rPr>
          <w:rFonts w:asciiTheme="minorHAnsi" w:hAnsiTheme="minorHAnsi"/>
          <w:bCs/>
          <w:sz w:val="20"/>
          <w:szCs w:val="20"/>
        </w:rPr>
        <w:t>Institute of Management Consultants and Advisers – Certified CMC 2015.</w:t>
      </w:r>
    </w:p>
    <w:p w14:paraId="7D7CF4D6" w14:textId="77777777" w:rsidR="00052E01" w:rsidRDefault="00D67647" w:rsidP="00D67647">
      <w:pPr>
        <w:pStyle w:val="ListParagraph"/>
        <w:widowControl w:val="0"/>
        <w:numPr>
          <w:ilvl w:val="0"/>
          <w:numId w:val="31"/>
        </w:numPr>
        <w:autoSpaceDE w:val="0"/>
        <w:autoSpaceDN w:val="0"/>
        <w:adjustRightInd w:val="0"/>
        <w:rPr>
          <w:rFonts w:asciiTheme="minorHAnsi" w:hAnsiTheme="minorHAnsi"/>
          <w:bCs/>
          <w:sz w:val="20"/>
          <w:szCs w:val="20"/>
        </w:rPr>
      </w:pPr>
      <w:r w:rsidRPr="004E1E17">
        <w:rPr>
          <w:rFonts w:asciiTheme="minorHAnsi" w:hAnsiTheme="minorHAnsi"/>
          <w:bCs/>
          <w:sz w:val="20"/>
          <w:szCs w:val="20"/>
        </w:rPr>
        <w:t xml:space="preserve">Marketing Institute of Ireland </w:t>
      </w:r>
      <w:r w:rsidR="00AD4D1B" w:rsidRPr="004E1E17">
        <w:rPr>
          <w:rFonts w:asciiTheme="minorHAnsi" w:hAnsiTheme="minorHAnsi"/>
          <w:bCs/>
          <w:sz w:val="20"/>
          <w:szCs w:val="20"/>
        </w:rPr>
        <w:t>1986</w:t>
      </w:r>
      <w:r w:rsidRPr="004E1E17">
        <w:rPr>
          <w:rFonts w:asciiTheme="minorHAnsi" w:hAnsiTheme="minorHAnsi"/>
          <w:bCs/>
          <w:sz w:val="20"/>
          <w:szCs w:val="20"/>
        </w:rPr>
        <w:t xml:space="preserve"> </w:t>
      </w:r>
    </w:p>
    <w:p w14:paraId="20BBEF79" w14:textId="1B1DA243" w:rsidR="00D67647" w:rsidRPr="004E1E17" w:rsidRDefault="00D67647" w:rsidP="00D67647">
      <w:pPr>
        <w:pStyle w:val="ListParagraph"/>
        <w:widowControl w:val="0"/>
        <w:numPr>
          <w:ilvl w:val="0"/>
          <w:numId w:val="31"/>
        </w:numPr>
        <w:autoSpaceDE w:val="0"/>
        <w:autoSpaceDN w:val="0"/>
        <w:adjustRightInd w:val="0"/>
        <w:rPr>
          <w:rFonts w:asciiTheme="minorHAnsi" w:hAnsiTheme="minorHAnsi"/>
          <w:bCs/>
          <w:sz w:val="20"/>
          <w:szCs w:val="20"/>
        </w:rPr>
      </w:pPr>
      <w:r w:rsidRPr="005D6A8F">
        <w:rPr>
          <w:rFonts w:asciiTheme="minorHAnsi" w:hAnsiTheme="minorHAnsi"/>
          <w:b/>
          <w:sz w:val="20"/>
          <w:szCs w:val="20"/>
        </w:rPr>
        <w:t xml:space="preserve">MII </w:t>
      </w:r>
      <w:r w:rsidRPr="005D6A8F">
        <w:rPr>
          <w:rFonts w:asciiTheme="minorHAnsi" w:hAnsiTheme="minorHAnsi"/>
          <w:b/>
          <w:i/>
          <w:iCs/>
          <w:sz w:val="20"/>
          <w:szCs w:val="20"/>
        </w:rPr>
        <w:t>Marketing Director of the Year</w:t>
      </w:r>
      <w:r w:rsidR="008D5230" w:rsidRPr="005D6A8F">
        <w:rPr>
          <w:rFonts w:asciiTheme="minorHAnsi" w:hAnsiTheme="minorHAnsi"/>
          <w:bCs/>
          <w:sz w:val="20"/>
          <w:szCs w:val="20"/>
        </w:rPr>
        <w:t xml:space="preserve"> </w:t>
      </w:r>
      <w:r w:rsidR="008D5230">
        <w:rPr>
          <w:rFonts w:asciiTheme="minorHAnsi" w:hAnsiTheme="minorHAnsi"/>
          <w:bCs/>
          <w:sz w:val="20"/>
          <w:szCs w:val="20"/>
        </w:rPr>
        <w:t>1991</w:t>
      </w:r>
      <w:r w:rsidR="00052E01">
        <w:rPr>
          <w:rFonts w:asciiTheme="minorHAnsi" w:hAnsiTheme="minorHAnsi"/>
          <w:bCs/>
          <w:sz w:val="20"/>
          <w:szCs w:val="20"/>
        </w:rPr>
        <w:t xml:space="preserve"> for development and launch of SuperValu and Centra </w:t>
      </w:r>
      <w:r w:rsidR="00747465">
        <w:rPr>
          <w:rFonts w:asciiTheme="minorHAnsi" w:hAnsiTheme="minorHAnsi"/>
          <w:bCs/>
          <w:sz w:val="20"/>
          <w:szCs w:val="20"/>
        </w:rPr>
        <w:t>Retail Chains</w:t>
      </w:r>
      <w:r w:rsidR="00052E01">
        <w:rPr>
          <w:rFonts w:asciiTheme="minorHAnsi" w:hAnsiTheme="minorHAnsi"/>
          <w:bCs/>
          <w:sz w:val="20"/>
          <w:szCs w:val="20"/>
        </w:rPr>
        <w:t>.</w:t>
      </w:r>
    </w:p>
    <w:p w14:paraId="64DEAAC1" w14:textId="77777777" w:rsidR="00D67647" w:rsidRPr="004E1E17" w:rsidRDefault="00D67647" w:rsidP="00D67647">
      <w:pPr>
        <w:pStyle w:val="ListParagraph"/>
        <w:widowControl w:val="0"/>
        <w:numPr>
          <w:ilvl w:val="0"/>
          <w:numId w:val="31"/>
        </w:numPr>
        <w:autoSpaceDE w:val="0"/>
        <w:autoSpaceDN w:val="0"/>
        <w:adjustRightInd w:val="0"/>
        <w:rPr>
          <w:rFonts w:asciiTheme="minorHAnsi" w:hAnsiTheme="minorHAnsi"/>
          <w:bCs/>
          <w:sz w:val="20"/>
          <w:szCs w:val="20"/>
        </w:rPr>
      </w:pPr>
      <w:r w:rsidRPr="004E1E17">
        <w:rPr>
          <w:rFonts w:asciiTheme="minorHAnsi" w:hAnsiTheme="minorHAnsi"/>
          <w:bCs/>
          <w:sz w:val="20"/>
          <w:szCs w:val="20"/>
        </w:rPr>
        <w:t>Chartered Institute of Marketing U.K. 1991.</w:t>
      </w:r>
    </w:p>
    <w:p w14:paraId="4D4997FD" w14:textId="1B430C23" w:rsidR="00D67647" w:rsidRPr="004E1E17" w:rsidRDefault="00D67647" w:rsidP="00D67647">
      <w:pPr>
        <w:pStyle w:val="ListParagraph"/>
        <w:widowControl w:val="0"/>
        <w:numPr>
          <w:ilvl w:val="0"/>
          <w:numId w:val="31"/>
        </w:numPr>
        <w:autoSpaceDE w:val="0"/>
        <w:autoSpaceDN w:val="0"/>
        <w:adjustRightInd w:val="0"/>
        <w:rPr>
          <w:rFonts w:asciiTheme="minorHAnsi" w:hAnsiTheme="minorHAnsi"/>
          <w:bCs/>
          <w:sz w:val="20"/>
          <w:szCs w:val="20"/>
        </w:rPr>
      </w:pPr>
      <w:r w:rsidRPr="004E1E17">
        <w:rPr>
          <w:rFonts w:asciiTheme="minorHAnsi" w:hAnsiTheme="minorHAnsi"/>
          <w:bCs/>
          <w:sz w:val="20"/>
          <w:szCs w:val="20"/>
        </w:rPr>
        <w:t xml:space="preserve">DCU Ryan Academy Business Innovation &amp; Digital Marketing </w:t>
      </w:r>
      <w:r w:rsidR="00333676">
        <w:rPr>
          <w:rFonts w:asciiTheme="minorHAnsi" w:hAnsiTheme="minorHAnsi"/>
          <w:bCs/>
          <w:sz w:val="20"/>
          <w:szCs w:val="20"/>
        </w:rPr>
        <w:t>Programme</w:t>
      </w:r>
      <w:r w:rsidR="00177078">
        <w:rPr>
          <w:rFonts w:asciiTheme="minorHAnsi" w:hAnsiTheme="minorHAnsi"/>
          <w:bCs/>
          <w:sz w:val="20"/>
          <w:szCs w:val="20"/>
        </w:rPr>
        <w:t xml:space="preserve"> 2014</w:t>
      </w:r>
      <w:r w:rsidR="00333676">
        <w:rPr>
          <w:rFonts w:asciiTheme="minorHAnsi" w:hAnsiTheme="minorHAnsi"/>
          <w:bCs/>
          <w:sz w:val="20"/>
          <w:szCs w:val="20"/>
        </w:rPr>
        <w:t>.</w:t>
      </w:r>
    </w:p>
    <w:p w14:paraId="65D7A056" w14:textId="581A166D" w:rsidR="00507909" w:rsidRPr="00112777" w:rsidRDefault="00D67647" w:rsidP="00A40BB3">
      <w:pPr>
        <w:pStyle w:val="ListParagraph"/>
        <w:widowControl w:val="0"/>
        <w:numPr>
          <w:ilvl w:val="0"/>
          <w:numId w:val="31"/>
        </w:numPr>
        <w:autoSpaceDE w:val="0"/>
        <w:autoSpaceDN w:val="0"/>
        <w:adjustRightInd w:val="0"/>
        <w:rPr>
          <w:rFonts w:asciiTheme="minorHAnsi" w:hAnsiTheme="minorHAnsi"/>
          <w:bCs/>
          <w:sz w:val="20"/>
          <w:szCs w:val="20"/>
        </w:rPr>
      </w:pPr>
      <w:r w:rsidRPr="005D6A8F">
        <w:rPr>
          <w:rFonts w:asciiTheme="minorHAnsi" w:hAnsiTheme="minorHAnsi"/>
          <w:b/>
          <w:sz w:val="20"/>
          <w:szCs w:val="20"/>
        </w:rPr>
        <w:t xml:space="preserve">Enterprise Ireland </w:t>
      </w:r>
      <w:r w:rsidR="007E6B3C" w:rsidRPr="005D6A8F">
        <w:rPr>
          <w:rFonts w:asciiTheme="minorHAnsi" w:hAnsiTheme="minorHAnsi"/>
          <w:b/>
          <w:sz w:val="20"/>
          <w:szCs w:val="20"/>
        </w:rPr>
        <w:t xml:space="preserve">Export Trade Board </w:t>
      </w:r>
      <w:r w:rsidRPr="005D6A8F">
        <w:rPr>
          <w:rFonts w:asciiTheme="minorHAnsi" w:hAnsiTheme="minorHAnsi"/>
          <w:b/>
          <w:sz w:val="20"/>
          <w:szCs w:val="20"/>
        </w:rPr>
        <w:t>Accredited</w:t>
      </w:r>
      <w:r w:rsidR="00616880" w:rsidRPr="005D6A8F">
        <w:rPr>
          <w:rFonts w:asciiTheme="minorHAnsi" w:hAnsiTheme="minorHAnsi"/>
          <w:b/>
          <w:sz w:val="20"/>
          <w:szCs w:val="20"/>
        </w:rPr>
        <w:t xml:space="preserve"> Business Advisor and </w:t>
      </w:r>
      <w:r w:rsidRPr="005D6A8F">
        <w:rPr>
          <w:rFonts w:asciiTheme="minorHAnsi" w:hAnsiTheme="minorHAnsi"/>
          <w:b/>
          <w:sz w:val="20"/>
          <w:szCs w:val="20"/>
        </w:rPr>
        <w:t>Mentor</w:t>
      </w:r>
      <w:r w:rsidR="008D5230">
        <w:rPr>
          <w:rFonts w:asciiTheme="minorHAnsi" w:hAnsiTheme="minorHAnsi"/>
          <w:bCs/>
          <w:sz w:val="20"/>
          <w:szCs w:val="20"/>
        </w:rPr>
        <w:t xml:space="preserve"> </w:t>
      </w:r>
      <w:r w:rsidR="00616880">
        <w:rPr>
          <w:rFonts w:asciiTheme="minorHAnsi" w:hAnsiTheme="minorHAnsi"/>
          <w:bCs/>
          <w:sz w:val="20"/>
          <w:szCs w:val="20"/>
        </w:rPr>
        <w:t>-</w:t>
      </w:r>
      <w:r w:rsidR="008D5230">
        <w:rPr>
          <w:rFonts w:asciiTheme="minorHAnsi" w:hAnsiTheme="minorHAnsi"/>
          <w:bCs/>
          <w:sz w:val="20"/>
          <w:szCs w:val="20"/>
        </w:rPr>
        <w:t xml:space="preserve"> New Frontiers</w:t>
      </w:r>
      <w:r w:rsidRPr="004E1E17">
        <w:rPr>
          <w:rFonts w:asciiTheme="minorHAnsi" w:hAnsiTheme="minorHAnsi"/>
          <w:bCs/>
          <w:sz w:val="20"/>
          <w:szCs w:val="20"/>
        </w:rPr>
        <w:t xml:space="preserve"> Panel</w:t>
      </w:r>
      <w:r w:rsidR="00873DEE">
        <w:rPr>
          <w:rFonts w:asciiTheme="minorHAnsi" w:hAnsiTheme="minorHAnsi"/>
          <w:bCs/>
          <w:sz w:val="20"/>
          <w:szCs w:val="20"/>
        </w:rPr>
        <w:t xml:space="preserve"> Member.</w:t>
      </w:r>
    </w:p>
    <w:p w14:paraId="68553D56" w14:textId="1D4406CA" w:rsidR="00DE457F" w:rsidRPr="00AB4685" w:rsidRDefault="00227CA1" w:rsidP="00D67647">
      <w:pPr>
        <w:pStyle w:val="ListParagraph"/>
        <w:widowControl w:val="0"/>
        <w:numPr>
          <w:ilvl w:val="0"/>
          <w:numId w:val="31"/>
        </w:numPr>
        <w:autoSpaceDE w:val="0"/>
        <w:autoSpaceDN w:val="0"/>
        <w:adjustRightInd w:val="0"/>
        <w:rPr>
          <w:rFonts w:asciiTheme="minorHAnsi" w:hAnsiTheme="minorHAnsi" w:cstheme="minorHAnsi"/>
          <w:bCs/>
          <w:sz w:val="20"/>
          <w:szCs w:val="20"/>
        </w:rPr>
      </w:pPr>
      <w:r w:rsidRPr="00443CD7">
        <w:rPr>
          <w:rFonts w:asciiTheme="minorHAnsi" w:hAnsiTheme="minorHAnsi" w:cstheme="minorHAnsi"/>
          <w:sz w:val="20"/>
          <w:szCs w:val="20"/>
        </w:rPr>
        <w:t>Studies in</w:t>
      </w:r>
      <w:r w:rsidR="00AB4685">
        <w:rPr>
          <w:rFonts w:asciiTheme="minorHAnsi" w:hAnsiTheme="minorHAnsi" w:cstheme="minorHAnsi"/>
          <w:sz w:val="20"/>
          <w:szCs w:val="20"/>
        </w:rPr>
        <w:t xml:space="preserve"> Economic History, Diplomacy, Geopolitics,</w:t>
      </w:r>
      <w:r w:rsidR="00DE457F" w:rsidRPr="00443CD7">
        <w:rPr>
          <w:rFonts w:asciiTheme="minorHAnsi" w:hAnsiTheme="minorHAnsi" w:cstheme="minorHAnsi"/>
          <w:sz w:val="20"/>
          <w:szCs w:val="20"/>
        </w:rPr>
        <w:t xml:space="preserve"> </w:t>
      </w:r>
      <w:r w:rsidR="003064D7">
        <w:rPr>
          <w:rFonts w:asciiTheme="minorHAnsi" w:hAnsiTheme="minorHAnsi" w:cstheme="minorHAnsi"/>
          <w:sz w:val="20"/>
          <w:szCs w:val="20"/>
        </w:rPr>
        <w:t>Peace Accords</w:t>
      </w:r>
      <w:r w:rsidR="00E776A9">
        <w:rPr>
          <w:rFonts w:asciiTheme="minorHAnsi" w:hAnsiTheme="minorHAnsi" w:cstheme="minorHAnsi"/>
          <w:sz w:val="20"/>
          <w:szCs w:val="20"/>
        </w:rPr>
        <w:t xml:space="preserve"> and</w:t>
      </w:r>
      <w:r w:rsidRPr="00443CD7">
        <w:rPr>
          <w:rFonts w:asciiTheme="minorHAnsi" w:hAnsiTheme="minorHAnsi" w:cstheme="minorHAnsi"/>
          <w:sz w:val="20"/>
          <w:szCs w:val="20"/>
        </w:rPr>
        <w:t xml:space="preserve"> </w:t>
      </w:r>
      <w:r w:rsidR="00D64D45">
        <w:rPr>
          <w:rFonts w:asciiTheme="minorHAnsi" w:hAnsiTheme="minorHAnsi" w:cstheme="minorHAnsi"/>
          <w:sz w:val="20"/>
          <w:szCs w:val="20"/>
        </w:rPr>
        <w:t>Environmental</w:t>
      </w:r>
      <w:r w:rsidR="0016738E">
        <w:rPr>
          <w:rFonts w:asciiTheme="minorHAnsi" w:hAnsiTheme="minorHAnsi" w:cstheme="minorHAnsi"/>
          <w:sz w:val="20"/>
          <w:szCs w:val="20"/>
        </w:rPr>
        <w:t xml:space="preserve"> Justice -</w:t>
      </w:r>
      <w:r w:rsidR="00D64D45">
        <w:rPr>
          <w:rFonts w:asciiTheme="minorHAnsi" w:hAnsiTheme="minorHAnsi" w:cstheme="minorHAnsi"/>
          <w:sz w:val="20"/>
          <w:szCs w:val="20"/>
        </w:rPr>
        <w:t xml:space="preserve"> Sustainability</w:t>
      </w:r>
      <w:r w:rsidR="00AB4685">
        <w:rPr>
          <w:rFonts w:asciiTheme="minorHAnsi" w:hAnsiTheme="minorHAnsi" w:cstheme="minorHAnsi"/>
          <w:sz w:val="20"/>
          <w:szCs w:val="20"/>
        </w:rPr>
        <w:t>.</w:t>
      </w:r>
    </w:p>
    <w:p w14:paraId="32CE96D9" w14:textId="25F85810" w:rsidR="00B56FFF" w:rsidRPr="00114E9D" w:rsidRDefault="00507909" w:rsidP="00C1491C">
      <w:pPr>
        <w:pStyle w:val="ListParagraph"/>
        <w:widowControl w:val="0"/>
        <w:numPr>
          <w:ilvl w:val="0"/>
          <w:numId w:val="31"/>
        </w:numPr>
        <w:autoSpaceDE w:val="0"/>
        <w:autoSpaceDN w:val="0"/>
        <w:adjustRightInd w:val="0"/>
        <w:rPr>
          <w:rFonts w:asciiTheme="minorHAnsi" w:hAnsiTheme="minorHAnsi" w:cstheme="minorHAnsi"/>
          <w:bCs/>
          <w:sz w:val="20"/>
          <w:szCs w:val="20"/>
        </w:rPr>
      </w:pPr>
      <w:r w:rsidRPr="00443CD7">
        <w:rPr>
          <w:rFonts w:asciiTheme="minorHAnsi" w:hAnsiTheme="minorHAnsi" w:cstheme="minorHAnsi"/>
          <w:sz w:val="20"/>
          <w:szCs w:val="20"/>
        </w:rPr>
        <w:t xml:space="preserve">Former NCO </w:t>
      </w:r>
      <w:r>
        <w:rPr>
          <w:rFonts w:asciiTheme="minorHAnsi" w:hAnsiTheme="minorHAnsi" w:cstheme="minorHAnsi"/>
          <w:sz w:val="20"/>
          <w:szCs w:val="20"/>
        </w:rPr>
        <w:t xml:space="preserve">in </w:t>
      </w:r>
      <w:r w:rsidRPr="00443CD7">
        <w:rPr>
          <w:rFonts w:asciiTheme="minorHAnsi" w:hAnsiTheme="minorHAnsi" w:cstheme="minorHAnsi"/>
          <w:sz w:val="20"/>
          <w:szCs w:val="20"/>
        </w:rPr>
        <w:t>Irish Army Reserve</w:t>
      </w:r>
      <w:r>
        <w:rPr>
          <w:rFonts w:asciiTheme="minorHAnsi" w:hAnsiTheme="minorHAnsi" w:cstheme="minorHAnsi"/>
          <w:sz w:val="20"/>
          <w:szCs w:val="20"/>
        </w:rPr>
        <w:t xml:space="preserve"> - participated</w:t>
      </w:r>
      <w:r w:rsidR="00443CD7">
        <w:rPr>
          <w:rFonts w:asciiTheme="minorHAnsi" w:hAnsiTheme="minorHAnsi" w:cstheme="minorHAnsi"/>
          <w:sz w:val="20"/>
          <w:szCs w:val="20"/>
        </w:rPr>
        <w:t xml:space="preserve"> as team member</w:t>
      </w:r>
      <w:r w:rsidR="008D5230">
        <w:rPr>
          <w:rFonts w:asciiTheme="minorHAnsi" w:hAnsiTheme="minorHAnsi" w:cstheme="minorHAnsi"/>
          <w:sz w:val="20"/>
          <w:szCs w:val="20"/>
        </w:rPr>
        <w:t xml:space="preserve"> - finalist</w:t>
      </w:r>
      <w:r w:rsidR="00443CD7">
        <w:rPr>
          <w:rFonts w:asciiTheme="minorHAnsi" w:hAnsiTheme="minorHAnsi" w:cstheme="minorHAnsi"/>
          <w:sz w:val="20"/>
          <w:szCs w:val="20"/>
        </w:rPr>
        <w:t xml:space="preserve"> in All Army shooting competitions.</w:t>
      </w:r>
      <w:r w:rsidR="0096763C" w:rsidRPr="0096763C">
        <w:rPr>
          <w:noProof/>
        </w:rPr>
        <w:t xml:space="preserve"> </w:t>
      </w:r>
      <w:bookmarkEnd w:id="1"/>
    </w:p>
    <w:p w14:paraId="063711BC" w14:textId="77777777" w:rsidR="00114E9D" w:rsidRPr="00C1491C" w:rsidRDefault="00114E9D" w:rsidP="006B0B14">
      <w:pPr>
        <w:pStyle w:val="ListParagraph"/>
        <w:widowControl w:val="0"/>
        <w:autoSpaceDE w:val="0"/>
        <w:autoSpaceDN w:val="0"/>
        <w:adjustRightInd w:val="0"/>
        <w:rPr>
          <w:rFonts w:asciiTheme="minorHAnsi" w:hAnsiTheme="minorHAnsi" w:cstheme="minorHAnsi"/>
          <w:bCs/>
          <w:sz w:val="20"/>
          <w:szCs w:val="20"/>
        </w:rPr>
      </w:pPr>
    </w:p>
    <w:p w14:paraId="36FCD715" w14:textId="6FB2DE05" w:rsidR="007B66E2" w:rsidRPr="00E15AEE" w:rsidRDefault="007B66E2" w:rsidP="00A15628">
      <w:pPr>
        <w:widowControl w:val="0"/>
        <w:autoSpaceDE w:val="0"/>
        <w:autoSpaceDN w:val="0"/>
        <w:adjustRightInd w:val="0"/>
        <w:rPr>
          <w:rFonts w:asciiTheme="minorHAnsi" w:hAnsiTheme="minorHAnsi" w:cstheme="minorHAnsi"/>
          <w:b/>
          <w:sz w:val="18"/>
          <w:szCs w:val="18"/>
        </w:rPr>
      </w:pPr>
    </w:p>
    <w:p w14:paraId="36A0D220" w14:textId="26A9EF54" w:rsidR="008569D4" w:rsidRPr="00A15628" w:rsidRDefault="008569D4" w:rsidP="002C4225">
      <w:pPr>
        <w:pStyle w:val="ListParagraph"/>
        <w:widowControl w:val="0"/>
        <w:autoSpaceDE w:val="0"/>
        <w:autoSpaceDN w:val="0"/>
        <w:adjustRightInd w:val="0"/>
        <w:ind w:left="2880" w:firstLine="720"/>
        <w:rPr>
          <w:rFonts w:asciiTheme="minorHAnsi" w:hAnsiTheme="minorHAnsi" w:cstheme="minorHAnsi"/>
          <w:b/>
          <w:color w:val="17365D" w:themeColor="text2" w:themeShade="BF"/>
          <w:sz w:val="20"/>
          <w:szCs w:val="20"/>
        </w:rPr>
      </w:pPr>
      <w:r w:rsidRPr="00A15628">
        <w:rPr>
          <w:rFonts w:asciiTheme="minorHAnsi" w:hAnsiTheme="minorHAnsi" w:cstheme="minorHAnsi"/>
          <w:b/>
          <w:color w:val="17365D" w:themeColor="text2" w:themeShade="BF"/>
          <w:sz w:val="20"/>
          <w:szCs w:val="20"/>
        </w:rPr>
        <w:t>Excellent references available on request</w:t>
      </w:r>
    </w:p>
    <w:p w14:paraId="297D3989" w14:textId="77777777" w:rsidR="008250FA" w:rsidRPr="00E15AEE" w:rsidRDefault="008250FA" w:rsidP="00902EB7">
      <w:pPr>
        <w:pStyle w:val="ListParagraph"/>
        <w:widowControl w:val="0"/>
        <w:autoSpaceDE w:val="0"/>
        <w:autoSpaceDN w:val="0"/>
        <w:adjustRightInd w:val="0"/>
        <w:rPr>
          <w:rFonts w:asciiTheme="minorHAnsi" w:hAnsiTheme="minorHAnsi" w:cstheme="minorHAnsi"/>
          <w:b/>
          <w:sz w:val="18"/>
          <w:szCs w:val="18"/>
        </w:rPr>
      </w:pPr>
    </w:p>
    <w:p w14:paraId="538F0CD0" w14:textId="1C97B716" w:rsidR="001C37E0" w:rsidRPr="00660A63" w:rsidRDefault="008250FA" w:rsidP="00694B0B">
      <w:pPr>
        <w:widowControl w:val="0"/>
        <w:autoSpaceDE w:val="0"/>
        <w:autoSpaceDN w:val="0"/>
        <w:adjustRightInd w:val="0"/>
        <w:rPr>
          <w:rFonts w:asciiTheme="minorHAnsi" w:hAnsiTheme="minorHAnsi" w:cstheme="minorHAnsi"/>
          <w:sz w:val="18"/>
          <w:szCs w:val="18"/>
          <w:shd w:val="clear" w:color="auto" w:fill="FFFFFF"/>
        </w:rPr>
      </w:pPr>
      <w:r w:rsidRPr="00660A63">
        <w:rPr>
          <w:rFonts w:asciiTheme="minorHAnsi" w:hAnsiTheme="minorHAnsi" w:cstheme="minorHAnsi"/>
          <w:b/>
          <w:i/>
          <w:iCs/>
          <w:sz w:val="18"/>
          <w:szCs w:val="18"/>
        </w:rPr>
        <w:t>“</w:t>
      </w:r>
      <w:r w:rsidRPr="00660A63">
        <w:rPr>
          <w:rFonts w:asciiTheme="minorHAnsi" w:hAnsiTheme="minorHAnsi" w:cstheme="minorHAnsi"/>
          <w:i/>
          <w:iCs/>
          <w:sz w:val="18"/>
          <w:szCs w:val="18"/>
          <w:shd w:val="clear" w:color="auto" w:fill="FFFFFF"/>
        </w:rPr>
        <w:t>Niall is a consummate CEO. While leading the Hinde Group, he set strategy, led the organization to profitable growth, and mentored his division leaders. He was thoughtful with his feedback and generous with his time, and I learned a lot under his leadership”</w:t>
      </w:r>
      <w:r w:rsidR="00660A63">
        <w:rPr>
          <w:rFonts w:asciiTheme="minorHAnsi" w:hAnsiTheme="minorHAnsi" w:cstheme="minorHAnsi"/>
          <w:i/>
          <w:iCs/>
          <w:sz w:val="18"/>
          <w:szCs w:val="18"/>
          <w:shd w:val="clear" w:color="auto" w:fill="FFFFFF"/>
        </w:rPr>
        <w:t xml:space="preserve"> </w:t>
      </w:r>
      <w:r w:rsidR="00660A63">
        <w:rPr>
          <w:rFonts w:asciiTheme="minorHAnsi" w:hAnsiTheme="minorHAnsi" w:cstheme="minorHAnsi"/>
          <w:sz w:val="18"/>
          <w:szCs w:val="18"/>
          <w:shd w:val="clear" w:color="auto" w:fill="FFFFFF"/>
        </w:rPr>
        <w:t>B.C.</w:t>
      </w:r>
    </w:p>
    <w:p w14:paraId="3B062995" w14:textId="77777777" w:rsidR="004A3662" w:rsidRPr="00660A63" w:rsidRDefault="004A3662" w:rsidP="004A3662">
      <w:pPr>
        <w:autoSpaceDE w:val="0"/>
        <w:autoSpaceDN w:val="0"/>
        <w:adjustRightInd w:val="0"/>
        <w:rPr>
          <w:rFonts w:ascii="Calibri" w:eastAsiaTheme="minorHAnsi" w:hAnsi="Calibri" w:cs="Calibri"/>
          <w:lang w:val="en-IE"/>
        </w:rPr>
      </w:pPr>
    </w:p>
    <w:p w14:paraId="50D8BC3A" w14:textId="510E7310" w:rsidR="00694B0B" w:rsidRPr="00660A63" w:rsidRDefault="004A3662" w:rsidP="00694B0B">
      <w:pPr>
        <w:pStyle w:val="Default"/>
        <w:rPr>
          <w:color w:val="auto"/>
        </w:rPr>
      </w:pPr>
      <w:r w:rsidRPr="00660A63">
        <w:rPr>
          <w:rFonts w:asciiTheme="minorHAnsi" w:hAnsiTheme="minorHAnsi" w:cstheme="minorHAnsi"/>
          <w:i/>
          <w:iCs/>
          <w:color w:val="auto"/>
          <w:sz w:val="18"/>
          <w:szCs w:val="18"/>
        </w:rPr>
        <w:t>“Over the years I worked with Niall he proved to be a natural, charismatic and trustworthy leader who was thoughtful with his time in assisting others and insightful in developing and implement strategic plans. Of note is his ability to observe - listen and re-define the nature of challenges and opportunities”</w:t>
      </w:r>
      <w:r w:rsidR="00660A63">
        <w:rPr>
          <w:rFonts w:asciiTheme="minorHAnsi" w:hAnsiTheme="minorHAnsi" w:cstheme="minorHAnsi"/>
          <w:i/>
          <w:iCs/>
          <w:color w:val="auto"/>
          <w:sz w:val="18"/>
          <w:szCs w:val="18"/>
        </w:rPr>
        <w:t xml:space="preserve"> </w:t>
      </w:r>
      <w:r w:rsidR="00660A63" w:rsidRPr="00660A63">
        <w:rPr>
          <w:rFonts w:asciiTheme="minorHAnsi" w:hAnsiTheme="minorHAnsi" w:cstheme="minorHAnsi"/>
          <w:color w:val="auto"/>
          <w:sz w:val="18"/>
          <w:szCs w:val="18"/>
        </w:rPr>
        <w:t>T.P.N</w:t>
      </w:r>
    </w:p>
    <w:p w14:paraId="472C3461" w14:textId="77777777" w:rsidR="00694B0B" w:rsidRPr="00660A63" w:rsidRDefault="00694B0B" w:rsidP="00694B0B">
      <w:pPr>
        <w:widowControl w:val="0"/>
        <w:autoSpaceDE w:val="0"/>
        <w:autoSpaceDN w:val="0"/>
        <w:adjustRightInd w:val="0"/>
        <w:rPr>
          <w:rFonts w:ascii="Calibri (Bold(" w:eastAsiaTheme="minorHAnsi" w:hAnsi="Calibri (Bold(" w:cs="Calibri"/>
          <w:i/>
          <w:iCs/>
          <w:sz w:val="18"/>
          <w:szCs w:val="18"/>
          <w:lang w:val="en-IE"/>
        </w:rPr>
      </w:pPr>
    </w:p>
    <w:p w14:paraId="7B916519" w14:textId="34275233" w:rsidR="008250FA" w:rsidRPr="00660A63" w:rsidRDefault="00694B0B" w:rsidP="00694B0B">
      <w:pPr>
        <w:widowControl w:val="0"/>
        <w:autoSpaceDE w:val="0"/>
        <w:autoSpaceDN w:val="0"/>
        <w:adjustRightInd w:val="0"/>
        <w:rPr>
          <w:rFonts w:ascii="Calibri (Bold(" w:hAnsi="Calibri (Bold(" w:cstheme="minorHAnsi"/>
          <w:b/>
          <w:sz w:val="18"/>
          <w:szCs w:val="18"/>
        </w:rPr>
      </w:pPr>
      <w:r w:rsidRPr="00660A63">
        <w:rPr>
          <w:rFonts w:ascii="Calibri (Bold(" w:eastAsiaTheme="minorHAnsi" w:hAnsi="Calibri (Bold(" w:cs="Calibri"/>
          <w:i/>
          <w:iCs/>
          <w:sz w:val="18"/>
          <w:szCs w:val="18"/>
          <w:lang w:val="en-IE"/>
        </w:rPr>
        <w:t xml:space="preserve"> “When Niall decided to take up a new </w:t>
      </w:r>
      <w:r w:rsidR="006F7D08" w:rsidRPr="00660A63">
        <w:rPr>
          <w:rFonts w:ascii="Calibri (Bold(" w:eastAsiaTheme="minorHAnsi" w:hAnsi="Calibri (Bold(" w:cs="Calibri"/>
          <w:i/>
          <w:iCs/>
          <w:sz w:val="18"/>
          <w:szCs w:val="18"/>
          <w:lang w:val="en-IE"/>
        </w:rPr>
        <w:t>opportunity</w:t>
      </w:r>
      <w:r w:rsidRPr="00660A63">
        <w:rPr>
          <w:rFonts w:ascii="Calibri (Bold(" w:eastAsiaTheme="minorHAnsi" w:hAnsi="Calibri (Bold(" w:cs="Calibri"/>
          <w:i/>
          <w:iCs/>
          <w:sz w:val="18"/>
          <w:szCs w:val="18"/>
          <w:lang w:val="en-IE"/>
        </w:rPr>
        <w:t xml:space="preserve"> as Managing Director with John Hinde, the Board sought to persuade him to remain, which is testament to his work </w:t>
      </w:r>
      <w:r w:rsidRPr="00660A63">
        <w:rPr>
          <w:rFonts w:ascii="Calibri (Bold)" w:eastAsiaTheme="minorHAnsi" w:hAnsi="Calibri (Bold)" w:cs="Calibri"/>
          <w:i/>
          <w:iCs/>
          <w:sz w:val="18"/>
          <w:szCs w:val="18"/>
          <w:lang w:val="en-IE"/>
        </w:rPr>
        <w:t>ethic</w:t>
      </w:r>
      <w:r w:rsidRPr="00660A63">
        <w:rPr>
          <w:rFonts w:ascii="Calibri (Bold(" w:eastAsiaTheme="minorHAnsi" w:hAnsi="Calibri (Bold(" w:cs="Calibri"/>
          <w:i/>
          <w:iCs/>
          <w:sz w:val="18"/>
          <w:szCs w:val="18"/>
          <w:lang w:val="en-IE"/>
        </w:rPr>
        <w:t xml:space="preserve"> and standing within the </w:t>
      </w:r>
      <w:r w:rsidR="00971970" w:rsidRPr="00660A63">
        <w:rPr>
          <w:rFonts w:ascii="Calibri (Bold(" w:eastAsiaTheme="minorHAnsi" w:hAnsi="Calibri (Bold(" w:cs="Calibri"/>
          <w:i/>
          <w:iCs/>
          <w:sz w:val="18"/>
          <w:szCs w:val="18"/>
          <w:lang w:val="en-IE"/>
        </w:rPr>
        <w:t xml:space="preserve">(Musgrave) </w:t>
      </w:r>
      <w:r w:rsidRPr="00660A63">
        <w:rPr>
          <w:rFonts w:ascii="Calibri (Bold(" w:eastAsiaTheme="minorHAnsi" w:hAnsi="Calibri (Bold(" w:cs="Calibri"/>
          <w:i/>
          <w:iCs/>
          <w:sz w:val="18"/>
          <w:szCs w:val="18"/>
          <w:lang w:val="en-IE"/>
        </w:rPr>
        <w:t>Group”</w:t>
      </w:r>
      <w:r w:rsidR="00660A63">
        <w:rPr>
          <w:rFonts w:ascii="Calibri (Bold(" w:eastAsiaTheme="minorHAnsi" w:hAnsi="Calibri (Bold(" w:cs="Calibri"/>
          <w:i/>
          <w:iCs/>
          <w:sz w:val="18"/>
          <w:szCs w:val="18"/>
          <w:lang w:val="en-IE"/>
        </w:rPr>
        <w:t xml:space="preserve"> </w:t>
      </w:r>
      <w:r w:rsidR="00660A63">
        <w:rPr>
          <w:rFonts w:ascii="Calibri (Bold(" w:eastAsiaTheme="minorHAnsi" w:hAnsi="Calibri (Bold(" w:cs="Calibri"/>
          <w:sz w:val="18"/>
          <w:szCs w:val="18"/>
          <w:lang w:val="en-IE"/>
        </w:rPr>
        <w:t>TPN</w:t>
      </w:r>
    </w:p>
    <w:p w14:paraId="7609B0ED" w14:textId="44EDDC6D" w:rsidR="00A65492" w:rsidRPr="00660A63" w:rsidRDefault="00A65492" w:rsidP="00A65492">
      <w:pPr>
        <w:pStyle w:val="xxmsolistparagraph"/>
        <w:ind w:left="0"/>
        <w:rPr>
          <w:lang w:val="en-GB"/>
        </w:rPr>
      </w:pPr>
    </w:p>
    <w:p w14:paraId="30BF45DE" w14:textId="78D88324" w:rsidR="0016120E" w:rsidRDefault="00A65492" w:rsidP="00A65492">
      <w:pPr>
        <w:pStyle w:val="xxmsolistparagraph"/>
        <w:ind w:left="0"/>
        <w:rPr>
          <w:rFonts w:ascii="Calibri (Bold)" w:eastAsia="Times New Roman" w:hAnsi="Calibri (Bold)" w:cs="Calibri"/>
          <w:sz w:val="18"/>
          <w:szCs w:val="18"/>
          <w:lang w:val="en-US"/>
        </w:rPr>
      </w:pPr>
      <w:r w:rsidRPr="00660A63">
        <w:rPr>
          <w:rFonts w:ascii="Calibri (Bold)" w:eastAsia="Times New Roman" w:hAnsi="Calibri (Bold)" w:cs="Calibri"/>
          <w:i/>
          <w:iCs/>
          <w:sz w:val="18"/>
          <w:szCs w:val="18"/>
          <w:lang w:val="en-US"/>
        </w:rPr>
        <w:t xml:space="preserve">“With his former CEO experience in SME Multinationals including manufacturing industry, Niall’s global experience to support our value chain development to drive growth &amp; scalability has been invaluable” </w:t>
      </w:r>
      <w:r w:rsidR="00660A63">
        <w:rPr>
          <w:rFonts w:ascii="Calibri (Bold)" w:eastAsia="Times New Roman" w:hAnsi="Calibri (Bold)" w:cs="Calibri"/>
          <w:sz w:val="18"/>
          <w:szCs w:val="18"/>
          <w:lang w:val="en-US"/>
        </w:rPr>
        <w:t>E.L.</w:t>
      </w:r>
    </w:p>
    <w:sectPr w:rsidR="0016120E" w:rsidSect="00F96193">
      <w:headerReference w:type="default" r:id="rId9"/>
      <w:footerReference w:type="default" r:id="rId10"/>
      <w:headerReference w:type="first" r:id="rId11"/>
      <w:pgSz w:w="12240" w:h="15840" w:code="1"/>
      <w:pgMar w:top="851" w:right="1151" w:bottom="851" w:left="115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1358A" w14:textId="77777777" w:rsidR="00D40EFB" w:rsidRDefault="00D40EFB" w:rsidP="00105C49">
      <w:r>
        <w:separator/>
      </w:r>
    </w:p>
  </w:endnote>
  <w:endnote w:type="continuationSeparator" w:id="0">
    <w:p w14:paraId="51463E3B" w14:textId="77777777" w:rsidR="00D40EFB" w:rsidRDefault="00D40EFB" w:rsidP="00105C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Bold(">
    <w:altName w:val="Calibri"/>
    <w:panose1 w:val="00000000000000000000"/>
    <w:charset w:val="00"/>
    <w:family w:val="roman"/>
    <w:notTrueType/>
    <w:pitch w:val="default"/>
  </w:font>
  <w:font w:name="Calibri (Bold)">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E61A8" w14:textId="77777777" w:rsidR="008210B3" w:rsidRDefault="006E1FF7">
    <w:pPr>
      <w:pStyle w:val="Footer"/>
      <w:jc w:val="right"/>
    </w:pPr>
    <w:r>
      <w:fldChar w:fldCharType="begin"/>
    </w:r>
    <w:r w:rsidR="00794B79">
      <w:instrText xml:space="preserve"> PAGE   \* MERGEFORMAT </w:instrText>
    </w:r>
    <w:r>
      <w:fldChar w:fldCharType="separate"/>
    </w:r>
    <w:r w:rsidR="000C30B7">
      <w:rPr>
        <w:noProof/>
      </w:rPr>
      <w:t>2</w:t>
    </w:r>
    <w:r>
      <w:fldChar w:fldCharType="end"/>
    </w:r>
  </w:p>
  <w:p w14:paraId="14752899" w14:textId="77777777" w:rsidR="008210B3" w:rsidRDefault="008210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38193" w14:textId="77777777" w:rsidR="00D40EFB" w:rsidRDefault="00D40EFB" w:rsidP="00105C49">
      <w:r>
        <w:separator/>
      </w:r>
    </w:p>
  </w:footnote>
  <w:footnote w:type="continuationSeparator" w:id="0">
    <w:p w14:paraId="0DA9ED6F" w14:textId="77777777" w:rsidR="00D40EFB" w:rsidRDefault="00D40EFB" w:rsidP="00105C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496BB" w14:textId="77777777" w:rsidR="008210B3" w:rsidRDefault="00794B79" w:rsidP="006F05F5">
    <w:pPr>
      <w:pStyle w:val="Header"/>
      <w:jc w:val="right"/>
      <w:rPr>
        <w:b/>
        <w:bCs/>
      </w:rPr>
    </w:pPr>
    <w:r>
      <w:rPr>
        <w:b/>
        <w:bCs/>
      </w:rPr>
      <w:t>Niall W. Howard</w:t>
    </w:r>
  </w:p>
  <w:p w14:paraId="1A777501" w14:textId="77777777" w:rsidR="008210B3" w:rsidRDefault="00D40EFB" w:rsidP="006F05F5">
    <w:pPr>
      <w:pStyle w:val="Header"/>
      <w:jc w:val="right"/>
      <w:rPr>
        <w:b/>
        <w:bCs/>
      </w:rPr>
    </w:pPr>
    <w:r>
      <w:rPr>
        <w:b/>
        <w:bCs/>
      </w:rPr>
      <w:pict w14:anchorId="6EE1DF2F">
        <v:rect id="_x0000_i1025" style="width:6in;height:1.5pt" o:hralign="right" o:hrstd="t" o:hrnoshade="t" o:hr="t" fillcolor="black"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40D45" w14:textId="77777777" w:rsidR="00C74621" w:rsidRDefault="00C74621" w:rsidP="00C74621">
    <w:pPr>
      <w:pStyle w:val="Header"/>
      <w:jc w:val="right"/>
      <w:rPr>
        <w:b/>
        <w:bCs/>
      </w:rPr>
    </w:pPr>
    <w:r>
      <w:rPr>
        <w:b/>
        <w:bCs/>
      </w:rPr>
      <w:t>Niall W. Howard</w:t>
    </w:r>
  </w:p>
  <w:p w14:paraId="11ADEE08" w14:textId="77777777" w:rsidR="00C74621" w:rsidRDefault="00D40EFB" w:rsidP="00C74621">
    <w:pPr>
      <w:pStyle w:val="Header"/>
      <w:jc w:val="right"/>
      <w:rPr>
        <w:b/>
        <w:bCs/>
      </w:rPr>
    </w:pPr>
    <w:r>
      <w:rPr>
        <w:b/>
        <w:bCs/>
      </w:rPr>
      <w:pict w14:anchorId="4636875E">
        <v:rect id="_x0000_i1026" style="width:6in;height:1.5pt" o:hralign="right" o:hrstd="t" o:hrnoshade="t" o:hr="t" fillcolor="black" stroked="f"/>
      </w:pict>
    </w:r>
  </w:p>
  <w:p w14:paraId="786C3D65" w14:textId="77777777" w:rsidR="00C74621" w:rsidRDefault="00C746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2F4078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7C2888"/>
    <w:multiLevelType w:val="hybridMultilevel"/>
    <w:tmpl w:val="82240370"/>
    <w:lvl w:ilvl="0" w:tplc="4A0AF5C8">
      <w:numFmt w:val="bullet"/>
      <w:lvlText w:val="-"/>
      <w:lvlJc w:val="left"/>
      <w:pPr>
        <w:ind w:left="1440" w:hanging="360"/>
      </w:pPr>
      <w:rPr>
        <w:rFonts w:ascii="Calibri" w:eastAsia="Times New Roman" w:hAnsi="Calibri" w:cs="Calibri" w:hint="default"/>
        <w:b w:val="0"/>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 w15:restartNumberingAfterBreak="0">
    <w:nsid w:val="08782445"/>
    <w:multiLevelType w:val="hybridMultilevel"/>
    <w:tmpl w:val="42763D68"/>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3" w15:restartNumberingAfterBreak="0">
    <w:nsid w:val="0E1F5D6D"/>
    <w:multiLevelType w:val="hybridMultilevel"/>
    <w:tmpl w:val="05F6130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F794106"/>
    <w:multiLevelType w:val="hybridMultilevel"/>
    <w:tmpl w:val="69845F8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4DC79EA"/>
    <w:multiLevelType w:val="hybridMultilevel"/>
    <w:tmpl w:val="B64C316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D51602E"/>
    <w:multiLevelType w:val="hybridMultilevel"/>
    <w:tmpl w:val="8ED04376"/>
    <w:lvl w:ilvl="0" w:tplc="1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CB28DA"/>
    <w:multiLevelType w:val="hybridMultilevel"/>
    <w:tmpl w:val="D64A59E6"/>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E443DC4"/>
    <w:multiLevelType w:val="multilevel"/>
    <w:tmpl w:val="7EE20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D976CF"/>
    <w:multiLevelType w:val="hybridMultilevel"/>
    <w:tmpl w:val="48DA5D2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2399674D"/>
    <w:multiLevelType w:val="hybridMultilevel"/>
    <w:tmpl w:val="A6B84EA2"/>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23A47A52"/>
    <w:multiLevelType w:val="hybridMultilevel"/>
    <w:tmpl w:val="FA448D6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25986596"/>
    <w:multiLevelType w:val="multilevel"/>
    <w:tmpl w:val="016CF666"/>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3" w15:restartNumberingAfterBreak="0">
    <w:nsid w:val="27E5324B"/>
    <w:multiLevelType w:val="multilevel"/>
    <w:tmpl w:val="37D2C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244B97"/>
    <w:multiLevelType w:val="multilevel"/>
    <w:tmpl w:val="553C70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DDE589C"/>
    <w:multiLevelType w:val="hybridMultilevel"/>
    <w:tmpl w:val="918AD4A4"/>
    <w:lvl w:ilvl="0" w:tplc="18090009">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2FED630A"/>
    <w:multiLevelType w:val="hybridMultilevel"/>
    <w:tmpl w:val="6100A66C"/>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7" w15:restartNumberingAfterBreak="0">
    <w:nsid w:val="30F72F23"/>
    <w:multiLevelType w:val="multilevel"/>
    <w:tmpl w:val="0CAA18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3295FF1"/>
    <w:multiLevelType w:val="hybridMultilevel"/>
    <w:tmpl w:val="F8CA1DD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3627464F"/>
    <w:multiLevelType w:val="hybridMultilevel"/>
    <w:tmpl w:val="3996AC8E"/>
    <w:lvl w:ilvl="0" w:tplc="1809000B">
      <w:start w:val="1"/>
      <w:numFmt w:val="bullet"/>
      <w:lvlText w:val=""/>
      <w:lvlJc w:val="left"/>
      <w:pPr>
        <w:ind w:left="720" w:hanging="360"/>
      </w:pPr>
      <w:rPr>
        <w:rFonts w:ascii="Wingdings" w:hAnsi="Wingdings" w:hint="default"/>
      </w:rPr>
    </w:lvl>
    <w:lvl w:ilvl="1" w:tplc="18090003">
      <w:start w:val="1"/>
      <w:numFmt w:val="decimal"/>
      <w:lvlText w:val="%2."/>
      <w:lvlJc w:val="left"/>
      <w:pPr>
        <w:tabs>
          <w:tab w:val="num" w:pos="1440"/>
        </w:tabs>
        <w:ind w:left="1440" w:hanging="360"/>
      </w:pPr>
    </w:lvl>
    <w:lvl w:ilvl="2" w:tplc="18090005">
      <w:start w:val="1"/>
      <w:numFmt w:val="decimal"/>
      <w:lvlText w:val="%3."/>
      <w:lvlJc w:val="left"/>
      <w:pPr>
        <w:tabs>
          <w:tab w:val="num" w:pos="2160"/>
        </w:tabs>
        <w:ind w:left="2160" w:hanging="360"/>
      </w:pPr>
    </w:lvl>
    <w:lvl w:ilvl="3" w:tplc="18090001">
      <w:start w:val="1"/>
      <w:numFmt w:val="decimal"/>
      <w:lvlText w:val="%4."/>
      <w:lvlJc w:val="left"/>
      <w:pPr>
        <w:tabs>
          <w:tab w:val="num" w:pos="2880"/>
        </w:tabs>
        <w:ind w:left="2880" w:hanging="360"/>
      </w:pPr>
    </w:lvl>
    <w:lvl w:ilvl="4" w:tplc="18090003">
      <w:start w:val="1"/>
      <w:numFmt w:val="decimal"/>
      <w:lvlText w:val="%5."/>
      <w:lvlJc w:val="left"/>
      <w:pPr>
        <w:tabs>
          <w:tab w:val="num" w:pos="3600"/>
        </w:tabs>
        <w:ind w:left="3600" w:hanging="360"/>
      </w:pPr>
    </w:lvl>
    <w:lvl w:ilvl="5" w:tplc="18090005">
      <w:start w:val="1"/>
      <w:numFmt w:val="decimal"/>
      <w:lvlText w:val="%6."/>
      <w:lvlJc w:val="left"/>
      <w:pPr>
        <w:tabs>
          <w:tab w:val="num" w:pos="4320"/>
        </w:tabs>
        <w:ind w:left="4320" w:hanging="360"/>
      </w:pPr>
    </w:lvl>
    <w:lvl w:ilvl="6" w:tplc="18090001">
      <w:start w:val="1"/>
      <w:numFmt w:val="decimal"/>
      <w:lvlText w:val="%7."/>
      <w:lvlJc w:val="left"/>
      <w:pPr>
        <w:tabs>
          <w:tab w:val="num" w:pos="5040"/>
        </w:tabs>
        <w:ind w:left="5040" w:hanging="360"/>
      </w:pPr>
    </w:lvl>
    <w:lvl w:ilvl="7" w:tplc="18090003">
      <w:start w:val="1"/>
      <w:numFmt w:val="decimal"/>
      <w:lvlText w:val="%8."/>
      <w:lvlJc w:val="left"/>
      <w:pPr>
        <w:tabs>
          <w:tab w:val="num" w:pos="5760"/>
        </w:tabs>
        <w:ind w:left="5760" w:hanging="360"/>
      </w:pPr>
    </w:lvl>
    <w:lvl w:ilvl="8" w:tplc="18090005">
      <w:start w:val="1"/>
      <w:numFmt w:val="decimal"/>
      <w:lvlText w:val="%9."/>
      <w:lvlJc w:val="left"/>
      <w:pPr>
        <w:tabs>
          <w:tab w:val="num" w:pos="6480"/>
        </w:tabs>
        <w:ind w:left="6480" w:hanging="360"/>
      </w:pPr>
    </w:lvl>
  </w:abstractNum>
  <w:abstractNum w:abstractNumId="20" w15:restartNumberingAfterBreak="0">
    <w:nsid w:val="39D03027"/>
    <w:multiLevelType w:val="multilevel"/>
    <w:tmpl w:val="FB72F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9651D6"/>
    <w:multiLevelType w:val="hybridMultilevel"/>
    <w:tmpl w:val="A158164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3CE567BD"/>
    <w:multiLevelType w:val="hybridMultilevel"/>
    <w:tmpl w:val="0756EB8A"/>
    <w:lvl w:ilvl="0" w:tplc="1809000F">
      <w:start w:val="1"/>
      <w:numFmt w:val="decimal"/>
      <w:lvlText w:val="%1."/>
      <w:lvlJc w:val="left"/>
      <w:pPr>
        <w:tabs>
          <w:tab w:val="num" w:pos="720"/>
        </w:tabs>
        <w:ind w:left="72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3" w15:restartNumberingAfterBreak="0">
    <w:nsid w:val="3EF33A89"/>
    <w:multiLevelType w:val="hybridMultilevel"/>
    <w:tmpl w:val="B88EBA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40720775"/>
    <w:multiLevelType w:val="multilevel"/>
    <w:tmpl w:val="738400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37E061D"/>
    <w:multiLevelType w:val="hybridMultilevel"/>
    <w:tmpl w:val="FBCA37A0"/>
    <w:lvl w:ilvl="0" w:tplc="1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7739B1"/>
    <w:multiLevelType w:val="hybridMultilevel"/>
    <w:tmpl w:val="F220677A"/>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4B4B44D8"/>
    <w:multiLevelType w:val="hybridMultilevel"/>
    <w:tmpl w:val="CFB00C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50C71EA5"/>
    <w:multiLevelType w:val="hybridMultilevel"/>
    <w:tmpl w:val="CF70875C"/>
    <w:lvl w:ilvl="0" w:tplc="18090001">
      <w:start w:val="1"/>
      <w:numFmt w:val="bullet"/>
      <w:lvlText w:val=""/>
      <w:lvlJc w:val="left"/>
      <w:pPr>
        <w:ind w:left="6480" w:hanging="360"/>
      </w:pPr>
      <w:rPr>
        <w:rFonts w:ascii="Symbol" w:hAnsi="Symbol" w:hint="default"/>
      </w:rPr>
    </w:lvl>
    <w:lvl w:ilvl="1" w:tplc="18090003" w:tentative="1">
      <w:start w:val="1"/>
      <w:numFmt w:val="bullet"/>
      <w:lvlText w:val="o"/>
      <w:lvlJc w:val="left"/>
      <w:pPr>
        <w:ind w:left="7200" w:hanging="360"/>
      </w:pPr>
      <w:rPr>
        <w:rFonts w:ascii="Courier New" w:hAnsi="Courier New" w:cs="Courier New" w:hint="default"/>
      </w:rPr>
    </w:lvl>
    <w:lvl w:ilvl="2" w:tplc="18090005" w:tentative="1">
      <w:start w:val="1"/>
      <w:numFmt w:val="bullet"/>
      <w:lvlText w:val=""/>
      <w:lvlJc w:val="left"/>
      <w:pPr>
        <w:ind w:left="7920" w:hanging="360"/>
      </w:pPr>
      <w:rPr>
        <w:rFonts w:ascii="Wingdings" w:hAnsi="Wingdings" w:hint="default"/>
      </w:rPr>
    </w:lvl>
    <w:lvl w:ilvl="3" w:tplc="18090001" w:tentative="1">
      <w:start w:val="1"/>
      <w:numFmt w:val="bullet"/>
      <w:lvlText w:val=""/>
      <w:lvlJc w:val="left"/>
      <w:pPr>
        <w:ind w:left="8640" w:hanging="360"/>
      </w:pPr>
      <w:rPr>
        <w:rFonts w:ascii="Symbol" w:hAnsi="Symbol" w:hint="default"/>
      </w:rPr>
    </w:lvl>
    <w:lvl w:ilvl="4" w:tplc="18090003" w:tentative="1">
      <w:start w:val="1"/>
      <w:numFmt w:val="bullet"/>
      <w:lvlText w:val="o"/>
      <w:lvlJc w:val="left"/>
      <w:pPr>
        <w:ind w:left="9360" w:hanging="360"/>
      </w:pPr>
      <w:rPr>
        <w:rFonts w:ascii="Courier New" w:hAnsi="Courier New" w:cs="Courier New" w:hint="default"/>
      </w:rPr>
    </w:lvl>
    <w:lvl w:ilvl="5" w:tplc="18090005" w:tentative="1">
      <w:start w:val="1"/>
      <w:numFmt w:val="bullet"/>
      <w:lvlText w:val=""/>
      <w:lvlJc w:val="left"/>
      <w:pPr>
        <w:ind w:left="10080" w:hanging="360"/>
      </w:pPr>
      <w:rPr>
        <w:rFonts w:ascii="Wingdings" w:hAnsi="Wingdings" w:hint="default"/>
      </w:rPr>
    </w:lvl>
    <w:lvl w:ilvl="6" w:tplc="18090001" w:tentative="1">
      <w:start w:val="1"/>
      <w:numFmt w:val="bullet"/>
      <w:lvlText w:val=""/>
      <w:lvlJc w:val="left"/>
      <w:pPr>
        <w:ind w:left="10800" w:hanging="360"/>
      </w:pPr>
      <w:rPr>
        <w:rFonts w:ascii="Symbol" w:hAnsi="Symbol" w:hint="default"/>
      </w:rPr>
    </w:lvl>
    <w:lvl w:ilvl="7" w:tplc="18090003" w:tentative="1">
      <w:start w:val="1"/>
      <w:numFmt w:val="bullet"/>
      <w:lvlText w:val="o"/>
      <w:lvlJc w:val="left"/>
      <w:pPr>
        <w:ind w:left="11520" w:hanging="360"/>
      </w:pPr>
      <w:rPr>
        <w:rFonts w:ascii="Courier New" w:hAnsi="Courier New" w:cs="Courier New" w:hint="default"/>
      </w:rPr>
    </w:lvl>
    <w:lvl w:ilvl="8" w:tplc="18090005" w:tentative="1">
      <w:start w:val="1"/>
      <w:numFmt w:val="bullet"/>
      <w:lvlText w:val=""/>
      <w:lvlJc w:val="left"/>
      <w:pPr>
        <w:ind w:left="12240" w:hanging="360"/>
      </w:pPr>
      <w:rPr>
        <w:rFonts w:ascii="Wingdings" w:hAnsi="Wingdings" w:hint="default"/>
      </w:rPr>
    </w:lvl>
  </w:abstractNum>
  <w:abstractNum w:abstractNumId="29" w15:restartNumberingAfterBreak="0">
    <w:nsid w:val="59902AE3"/>
    <w:multiLevelType w:val="hybridMultilevel"/>
    <w:tmpl w:val="E29894E6"/>
    <w:lvl w:ilvl="0" w:tplc="00010409">
      <w:start w:val="1"/>
      <w:numFmt w:val="bullet"/>
      <w:lvlText w:val=""/>
      <w:lvlJc w:val="left"/>
      <w:pPr>
        <w:tabs>
          <w:tab w:val="num" w:pos="720"/>
        </w:tabs>
        <w:ind w:left="720" w:hanging="360"/>
      </w:pPr>
      <w:rPr>
        <w:rFonts w:ascii="Symbol" w:hAnsi="Symbol" w:cs="Symbol" w:hint="default"/>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30" w15:restartNumberingAfterBreak="0">
    <w:nsid w:val="5A262F69"/>
    <w:multiLevelType w:val="hybridMultilevel"/>
    <w:tmpl w:val="F46EE77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5A42551F"/>
    <w:multiLevelType w:val="hybridMultilevel"/>
    <w:tmpl w:val="805604F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5C5272CF"/>
    <w:multiLevelType w:val="hybridMultilevel"/>
    <w:tmpl w:val="755AA336"/>
    <w:lvl w:ilvl="0" w:tplc="028CFBF4">
      <w:numFmt w:val="bullet"/>
      <w:lvlText w:val="-"/>
      <w:lvlJc w:val="left"/>
      <w:pPr>
        <w:ind w:left="1080" w:hanging="360"/>
      </w:pPr>
      <w:rPr>
        <w:rFonts w:ascii="Calibri" w:eastAsia="Times New Roman" w:hAnsi="Calibri" w:cs="Calibri" w:hint="default"/>
        <w:b w:val="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33" w15:restartNumberingAfterBreak="0">
    <w:nsid w:val="5F914FA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5FB6165E"/>
    <w:multiLevelType w:val="hybridMultilevel"/>
    <w:tmpl w:val="675C9580"/>
    <w:lvl w:ilvl="0" w:tplc="1809000B">
      <w:start w:val="1"/>
      <w:numFmt w:val="bullet"/>
      <w:lvlText w:val=""/>
      <w:lvlJc w:val="left"/>
      <w:pPr>
        <w:ind w:left="1440" w:hanging="360"/>
      </w:pPr>
      <w:rPr>
        <w:rFonts w:ascii="Wingdings" w:hAnsi="Wingdings"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35" w15:restartNumberingAfterBreak="0">
    <w:nsid w:val="64BE2C55"/>
    <w:multiLevelType w:val="hybridMultilevel"/>
    <w:tmpl w:val="01F6796C"/>
    <w:lvl w:ilvl="0" w:tplc="18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6" w15:restartNumberingAfterBreak="0">
    <w:nsid w:val="65FF2419"/>
    <w:multiLevelType w:val="hybridMultilevel"/>
    <w:tmpl w:val="0726BC90"/>
    <w:lvl w:ilvl="0" w:tplc="18090001">
      <w:start w:val="1"/>
      <w:numFmt w:val="bullet"/>
      <w:lvlText w:val=""/>
      <w:lvlJc w:val="left"/>
      <w:pPr>
        <w:ind w:left="6480" w:hanging="360"/>
      </w:pPr>
      <w:rPr>
        <w:rFonts w:ascii="Symbol" w:hAnsi="Symbol" w:hint="default"/>
      </w:rPr>
    </w:lvl>
    <w:lvl w:ilvl="1" w:tplc="18090003" w:tentative="1">
      <w:start w:val="1"/>
      <w:numFmt w:val="bullet"/>
      <w:lvlText w:val="o"/>
      <w:lvlJc w:val="left"/>
      <w:pPr>
        <w:ind w:left="7200" w:hanging="360"/>
      </w:pPr>
      <w:rPr>
        <w:rFonts w:ascii="Courier New" w:hAnsi="Courier New" w:cs="Courier New" w:hint="default"/>
      </w:rPr>
    </w:lvl>
    <w:lvl w:ilvl="2" w:tplc="18090005" w:tentative="1">
      <w:start w:val="1"/>
      <w:numFmt w:val="bullet"/>
      <w:lvlText w:val=""/>
      <w:lvlJc w:val="left"/>
      <w:pPr>
        <w:ind w:left="7920" w:hanging="360"/>
      </w:pPr>
      <w:rPr>
        <w:rFonts w:ascii="Wingdings" w:hAnsi="Wingdings" w:hint="default"/>
      </w:rPr>
    </w:lvl>
    <w:lvl w:ilvl="3" w:tplc="18090001" w:tentative="1">
      <w:start w:val="1"/>
      <w:numFmt w:val="bullet"/>
      <w:lvlText w:val=""/>
      <w:lvlJc w:val="left"/>
      <w:pPr>
        <w:ind w:left="8640" w:hanging="360"/>
      </w:pPr>
      <w:rPr>
        <w:rFonts w:ascii="Symbol" w:hAnsi="Symbol" w:hint="default"/>
      </w:rPr>
    </w:lvl>
    <w:lvl w:ilvl="4" w:tplc="18090003" w:tentative="1">
      <w:start w:val="1"/>
      <w:numFmt w:val="bullet"/>
      <w:lvlText w:val="o"/>
      <w:lvlJc w:val="left"/>
      <w:pPr>
        <w:ind w:left="9360" w:hanging="360"/>
      </w:pPr>
      <w:rPr>
        <w:rFonts w:ascii="Courier New" w:hAnsi="Courier New" w:cs="Courier New" w:hint="default"/>
      </w:rPr>
    </w:lvl>
    <w:lvl w:ilvl="5" w:tplc="18090005" w:tentative="1">
      <w:start w:val="1"/>
      <w:numFmt w:val="bullet"/>
      <w:lvlText w:val=""/>
      <w:lvlJc w:val="left"/>
      <w:pPr>
        <w:ind w:left="10080" w:hanging="360"/>
      </w:pPr>
      <w:rPr>
        <w:rFonts w:ascii="Wingdings" w:hAnsi="Wingdings" w:hint="default"/>
      </w:rPr>
    </w:lvl>
    <w:lvl w:ilvl="6" w:tplc="18090001" w:tentative="1">
      <w:start w:val="1"/>
      <w:numFmt w:val="bullet"/>
      <w:lvlText w:val=""/>
      <w:lvlJc w:val="left"/>
      <w:pPr>
        <w:ind w:left="10800" w:hanging="360"/>
      </w:pPr>
      <w:rPr>
        <w:rFonts w:ascii="Symbol" w:hAnsi="Symbol" w:hint="default"/>
      </w:rPr>
    </w:lvl>
    <w:lvl w:ilvl="7" w:tplc="18090003" w:tentative="1">
      <w:start w:val="1"/>
      <w:numFmt w:val="bullet"/>
      <w:lvlText w:val="o"/>
      <w:lvlJc w:val="left"/>
      <w:pPr>
        <w:ind w:left="11520" w:hanging="360"/>
      </w:pPr>
      <w:rPr>
        <w:rFonts w:ascii="Courier New" w:hAnsi="Courier New" w:cs="Courier New" w:hint="default"/>
      </w:rPr>
    </w:lvl>
    <w:lvl w:ilvl="8" w:tplc="18090005" w:tentative="1">
      <w:start w:val="1"/>
      <w:numFmt w:val="bullet"/>
      <w:lvlText w:val=""/>
      <w:lvlJc w:val="left"/>
      <w:pPr>
        <w:ind w:left="12240" w:hanging="360"/>
      </w:pPr>
      <w:rPr>
        <w:rFonts w:ascii="Wingdings" w:hAnsi="Wingdings" w:hint="default"/>
      </w:rPr>
    </w:lvl>
  </w:abstractNum>
  <w:abstractNum w:abstractNumId="37" w15:restartNumberingAfterBreak="0">
    <w:nsid w:val="6A977DA2"/>
    <w:multiLevelType w:val="hybridMultilevel"/>
    <w:tmpl w:val="2A0EA58A"/>
    <w:lvl w:ilvl="0" w:tplc="00010409">
      <w:start w:val="1"/>
      <w:numFmt w:val="bullet"/>
      <w:lvlText w:val=""/>
      <w:lvlJc w:val="left"/>
      <w:pPr>
        <w:tabs>
          <w:tab w:val="num" w:pos="720"/>
        </w:tabs>
        <w:ind w:left="720" w:hanging="360"/>
      </w:pPr>
      <w:rPr>
        <w:rFonts w:ascii="Symbol" w:hAnsi="Symbol" w:cs="Symbol" w:hint="default"/>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38" w15:restartNumberingAfterBreak="0">
    <w:nsid w:val="6BAB5C48"/>
    <w:multiLevelType w:val="hybridMultilevel"/>
    <w:tmpl w:val="9A206256"/>
    <w:lvl w:ilvl="0" w:tplc="1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E145760"/>
    <w:multiLevelType w:val="hybridMultilevel"/>
    <w:tmpl w:val="A6FE092C"/>
    <w:lvl w:ilvl="0" w:tplc="18090001">
      <w:start w:val="1"/>
      <w:numFmt w:val="bullet"/>
      <w:lvlText w:val=""/>
      <w:lvlJc w:val="left"/>
      <w:pPr>
        <w:ind w:left="6480" w:hanging="360"/>
      </w:pPr>
      <w:rPr>
        <w:rFonts w:ascii="Symbol" w:hAnsi="Symbol" w:hint="default"/>
      </w:rPr>
    </w:lvl>
    <w:lvl w:ilvl="1" w:tplc="18090003" w:tentative="1">
      <w:start w:val="1"/>
      <w:numFmt w:val="bullet"/>
      <w:lvlText w:val="o"/>
      <w:lvlJc w:val="left"/>
      <w:pPr>
        <w:ind w:left="7200" w:hanging="360"/>
      </w:pPr>
      <w:rPr>
        <w:rFonts w:ascii="Courier New" w:hAnsi="Courier New" w:cs="Courier New" w:hint="default"/>
      </w:rPr>
    </w:lvl>
    <w:lvl w:ilvl="2" w:tplc="18090005" w:tentative="1">
      <w:start w:val="1"/>
      <w:numFmt w:val="bullet"/>
      <w:lvlText w:val=""/>
      <w:lvlJc w:val="left"/>
      <w:pPr>
        <w:ind w:left="7920" w:hanging="360"/>
      </w:pPr>
      <w:rPr>
        <w:rFonts w:ascii="Wingdings" w:hAnsi="Wingdings" w:hint="default"/>
      </w:rPr>
    </w:lvl>
    <w:lvl w:ilvl="3" w:tplc="18090001" w:tentative="1">
      <w:start w:val="1"/>
      <w:numFmt w:val="bullet"/>
      <w:lvlText w:val=""/>
      <w:lvlJc w:val="left"/>
      <w:pPr>
        <w:ind w:left="8640" w:hanging="360"/>
      </w:pPr>
      <w:rPr>
        <w:rFonts w:ascii="Symbol" w:hAnsi="Symbol" w:hint="default"/>
      </w:rPr>
    </w:lvl>
    <w:lvl w:ilvl="4" w:tplc="18090003" w:tentative="1">
      <w:start w:val="1"/>
      <w:numFmt w:val="bullet"/>
      <w:lvlText w:val="o"/>
      <w:lvlJc w:val="left"/>
      <w:pPr>
        <w:ind w:left="9360" w:hanging="360"/>
      </w:pPr>
      <w:rPr>
        <w:rFonts w:ascii="Courier New" w:hAnsi="Courier New" w:cs="Courier New" w:hint="default"/>
      </w:rPr>
    </w:lvl>
    <w:lvl w:ilvl="5" w:tplc="18090005" w:tentative="1">
      <w:start w:val="1"/>
      <w:numFmt w:val="bullet"/>
      <w:lvlText w:val=""/>
      <w:lvlJc w:val="left"/>
      <w:pPr>
        <w:ind w:left="10080" w:hanging="360"/>
      </w:pPr>
      <w:rPr>
        <w:rFonts w:ascii="Wingdings" w:hAnsi="Wingdings" w:hint="default"/>
      </w:rPr>
    </w:lvl>
    <w:lvl w:ilvl="6" w:tplc="18090001" w:tentative="1">
      <w:start w:val="1"/>
      <w:numFmt w:val="bullet"/>
      <w:lvlText w:val=""/>
      <w:lvlJc w:val="left"/>
      <w:pPr>
        <w:ind w:left="10800" w:hanging="360"/>
      </w:pPr>
      <w:rPr>
        <w:rFonts w:ascii="Symbol" w:hAnsi="Symbol" w:hint="default"/>
      </w:rPr>
    </w:lvl>
    <w:lvl w:ilvl="7" w:tplc="18090003" w:tentative="1">
      <w:start w:val="1"/>
      <w:numFmt w:val="bullet"/>
      <w:lvlText w:val="o"/>
      <w:lvlJc w:val="left"/>
      <w:pPr>
        <w:ind w:left="11520" w:hanging="360"/>
      </w:pPr>
      <w:rPr>
        <w:rFonts w:ascii="Courier New" w:hAnsi="Courier New" w:cs="Courier New" w:hint="default"/>
      </w:rPr>
    </w:lvl>
    <w:lvl w:ilvl="8" w:tplc="18090005" w:tentative="1">
      <w:start w:val="1"/>
      <w:numFmt w:val="bullet"/>
      <w:lvlText w:val=""/>
      <w:lvlJc w:val="left"/>
      <w:pPr>
        <w:ind w:left="12240" w:hanging="360"/>
      </w:pPr>
      <w:rPr>
        <w:rFonts w:ascii="Wingdings" w:hAnsi="Wingdings" w:hint="default"/>
      </w:rPr>
    </w:lvl>
  </w:abstractNum>
  <w:abstractNum w:abstractNumId="40" w15:restartNumberingAfterBreak="0">
    <w:nsid w:val="7147119B"/>
    <w:multiLevelType w:val="hybridMultilevel"/>
    <w:tmpl w:val="087E38CA"/>
    <w:lvl w:ilvl="0" w:tplc="00010409">
      <w:start w:val="1"/>
      <w:numFmt w:val="bullet"/>
      <w:lvlText w:val=""/>
      <w:lvlJc w:val="left"/>
      <w:pPr>
        <w:tabs>
          <w:tab w:val="num" w:pos="720"/>
        </w:tabs>
        <w:ind w:left="720" w:hanging="360"/>
      </w:pPr>
      <w:rPr>
        <w:rFonts w:ascii="Symbol" w:hAnsi="Symbol" w:cs="Symbol" w:hint="default"/>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41" w15:restartNumberingAfterBreak="0">
    <w:nsid w:val="73CB025A"/>
    <w:multiLevelType w:val="hybridMultilevel"/>
    <w:tmpl w:val="CBAC15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2" w15:restartNumberingAfterBreak="0">
    <w:nsid w:val="77FD091E"/>
    <w:multiLevelType w:val="hybridMultilevel"/>
    <w:tmpl w:val="D8F4C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C8E20AC"/>
    <w:multiLevelType w:val="multilevel"/>
    <w:tmpl w:val="1A6AD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E0D043F"/>
    <w:multiLevelType w:val="hybridMultilevel"/>
    <w:tmpl w:val="446E9B6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536192655">
    <w:abstractNumId w:val="35"/>
  </w:num>
  <w:num w:numId="2" w16cid:durableId="437873866">
    <w:abstractNumId w:val="29"/>
  </w:num>
  <w:num w:numId="3" w16cid:durableId="1423796395">
    <w:abstractNumId w:val="40"/>
  </w:num>
  <w:num w:numId="4" w16cid:durableId="394620707">
    <w:abstractNumId w:val="37"/>
  </w:num>
  <w:num w:numId="5" w16cid:durableId="180509109">
    <w:abstractNumId w:val="3"/>
  </w:num>
  <w:num w:numId="6" w16cid:durableId="110632286">
    <w:abstractNumId w:val="18"/>
  </w:num>
  <w:num w:numId="7" w16cid:durableId="530149237">
    <w:abstractNumId w:val="38"/>
  </w:num>
  <w:num w:numId="8" w16cid:durableId="204610277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06631810">
    <w:abstractNumId w:val="19"/>
  </w:num>
  <w:num w:numId="10" w16cid:durableId="611087809">
    <w:abstractNumId w:val="21"/>
  </w:num>
  <w:num w:numId="11" w16cid:durableId="202600950">
    <w:abstractNumId w:val="26"/>
  </w:num>
  <w:num w:numId="12" w16cid:durableId="308872568">
    <w:abstractNumId w:val="31"/>
  </w:num>
  <w:num w:numId="13" w16cid:durableId="2087679546">
    <w:abstractNumId w:val="30"/>
  </w:num>
  <w:num w:numId="14" w16cid:durableId="357513497">
    <w:abstractNumId w:val="2"/>
  </w:num>
  <w:num w:numId="15" w16cid:durableId="1576471746">
    <w:abstractNumId w:val="9"/>
  </w:num>
  <w:num w:numId="16" w16cid:durableId="815877516">
    <w:abstractNumId w:val="12"/>
  </w:num>
  <w:num w:numId="17" w16cid:durableId="665981391">
    <w:abstractNumId w:val="28"/>
  </w:num>
  <w:num w:numId="18" w16cid:durableId="1129475350">
    <w:abstractNumId w:val="39"/>
  </w:num>
  <w:num w:numId="19" w16cid:durableId="41950847">
    <w:abstractNumId w:val="36"/>
  </w:num>
  <w:num w:numId="20" w16cid:durableId="1690252213">
    <w:abstractNumId w:val="44"/>
  </w:num>
  <w:num w:numId="21" w16cid:durableId="650527548">
    <w:abstractNumId w:val="22"/>
  </w:num>
  <w:num w:numId="22" w16cid:durableId="301934174">
    <w:abstractNumId w:val="11"/>
  </w:num>
  <w:num w:numId="23" w16cid:durableId="1138690850">
    <w:abstractNumId w:val="6"/>
  </w:num>
  <w:num w:numId="24" w16cid:durableId="459539821">
    <w:abstractNumId w:val="25"/>
  </w:num>
  <w:num w:numId="25" w16cid:durableId="18774233">
    <w:abstractNumId w:val="42"/>
  </w:num>
  <w:num w:numId="26" w16cid:durableId="899559722">
    <w:abstractNumId w:val="23"/>
  </w:num>
  <w:num w:numId="27" w16cid:durableId="1866290779">
    <w:abstractNumId w:val="41"/>
  </w:num>
  <w:num w:numId="28" w16cid:durableId="465047596">
    <w:abstractNumId w:val="5"/>
  </w:num>
  <w:num w:numId="29" w16cid:durableId="1388261149">
    <w:abstractNumId w:val="27"/>
  </w:num>
  <w:num w:numId="30" w16cid:durableId="946501972">
    <w:abstractNumId w:val="4"/>
  </w:num>
  <w:num w:numId="31" w16cid:durableId="1069614592">
    <w:abstractNumId w:val="15"/>
  </w:num>
  <w:num w:numId="32" w16cid:durableId="10839365">
    <w:abstractNumId w:val="13"/>
  </w:num>
  <w:num w:numId="33" w16cid:durableId="1574586922">
    <w:abstractNumId w:val="20"/>
  </w:num>
  <w:num w:numId="34" w16cid:durableId="1103190400">
    <w:abstractNumId w:val="7"/>
  </w:num>
  <w:num w:numId="35" w16cid:durableId="1736509084">
    <w:abstractNumId w:val="43"/>
  </w:num>
  <w:num w:numId="36" w16cid:durableId="418986651">
    <w:abstractNumId w:val="17"/>
  </w:num>
  <w:num w:numId="37" w16cid:durableId="1383557783">
    <w:abstractNumId w:val="25"/>
  </w:num>
  <w:num w:numId="38" w16cid:durableId="2032031586">
    <w:abstractNumId w:val="10"/>
  </w:num>
  <w:num w:numId="39" w16cid:durableId="882256015">
    <w:abstractNumId w:val="0"/>
  </w:num>
  <w:num w:numId="40" w16cid:durableId="173688210">
    <w:abstractNumId w:val="33"/>
  </w:num>
  <w:num w:numId="41" w16cid:durableId="489517650">
    <w:abstractNumId w:val="16"/>
  </w:num>
  <w:num w:numId="42" w16cid:durableId="257176943">
    <w:abstractNumId w:val="34"/>
  </w:num>
  <w:num w:numId="43" w16cid:durableId="1525437601">
    <w:abstractNumId w:val="24"/>
  </w:num>
  <w:num w:numId="44" w16cid:durableId="2047176553">
    <w:abstractNumId w:val="32"/>
  </w:num>
  <w:num w:numId="45" w16cid:durableId="546113882">
    <w:abstractNumId w:val="1"/>
  </w:num>
  <w:num w:numId="46" w16cid:durableId="1041826188">
    <w:abstractNumId w:val="14"/>
  </w:num>
  <w:num w:numId="47" w16cid:durableId="14397919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7521"/>
    <w:rsid w:val="00000828"/>
    <w:rsid w:val="0000200C"/>
    <w:rsid w:val="00002603"/>
    <w:rsid w:val="00002F5C"/>
    <w:rsid w:val="00003095"/>
    <w:rsid w:val="00003BE9"/>
    <w:rsid w:val="00005863"/>
    <w:rsid w:val="00005AA3"/>
    <w:rsid w:val="00011DD5"/>
    <w:rsid w:val="0001222B"/>
    <w:rsid w:val="000122A3"/>
    <w:rsid w:val="00012865"/>
    <w:rsid w:val="00013B7D"/>
    <w:rsid w:val="0001494F"/>
    <w:rsid w:val="00014A1B"/>
    <w:rsid w:val="00015BD1"/>
    <w:rsid w:val="00015C37"/>
    <w:rsid w:val="00016225"/>
    <w:rsid w:val="000163E9"/>
    <w:rsid w:val="00016AF3"/>
    <w:rsid w:val="0002009F"/>
    <w:rsid w:val="00023523"/>
    <w:rsid w:val="00024971"/>
    <w:rsid w:val="00024C80"/>
    <w:rsid w:val="00031459"/>
    <w:rsid w:val="0003292D"/>
    <w:rsid w:val="000342EC"/>
    <w:rsid w:val="00034D7D"/>
    <w:rsid w:val="00035282"/>
    <w:rsid w:val="00035512"/>
    <w:rsid w:val="00035A9C"/>
    <w:rsid w:val="00040A4F"/>
    <w:rsid w:val="0004106B"/>
    <w:rsid w:val="00042A15"/>
    <w:rsid w:val="000453D0"/>
    <w:rsid w:val="00046302"/>
    <w:rsid w:val="00047E86"/>
    <w:rsid w:val="000524E6"/>
    <w:rsid w:val="00052E01"/>
    <w:rsid w:val="00053667"/>
    <w:rsid w:val="00053990"/>
    <w:rsid w:val="00054C69"/>
    <w:rsid w:val="00055449"/>
    <w:rsid w:val="0005785D"/>
    <w:rsid w:val="0006183C"/>
    <w:rsid w:val="00062AAC"/>
    <w:rsid w:val="00063133"/>
    <w:rsid w:val="00064376"/>
    <w:rsid w:val="00064A62"/>
    <w:rsid w:val="00070D50"/>
    <w:rsid w:val="0007264E"/>
    <w:rsid w:val="00072E27"/>
    <w:rsid w:val="0007393D"/>
    <w:rsid w:val="00074272"/>
    <w:rsid w:val="000753F4"/>
    <w:rsid w:val="000753FB"/>
    <w:rsid w:val="0007637C"/>
    <w:rsid w:val="00076751"/>
    <w:rsid w:val="000802AC"/>
    <w:rsid w:val="0008116B"/>
    <w:rsid w:val="00081A11"/>
    <w:rsid w:val="00083243"/>
    <w:rsid w:val="000832CE"/>
    <w:rsid w:val="0008335A"/>
    <w:rsid w:val="000854B0"/>
    <w:rsid w:val="000856F7"/>
    <w:rsid w:val="00087F04"/>
    <w:rsid w:val="00090ACF"/>
    <w:rsid w:val="0009109F"/>
    <w:rsid w:val="00092D0E"/>
    <w:rsid w:val="00092E82"/>
    <w:rsid w:val="0009309A"/>
    <w:rsid w:val="000937FC"/>
    <w:rsid w:val="000941DC"/>
    <w:rsid w:val="00094356"/>
    <w:rsid w:val="00095685"/>
    <w:rsid w:val="000A0A76"/>
    <w:rsid w:val="000A0CFA"/>
    <w:rsid w:val="000A1258"/>
    <w:rsid w:val="000A4A1A"/>
    <w:rsid w:val="000A5D43"/>
    <w:rsid w:val="000A60C4"/>
    <w:rsid w:val="000B2B19"/>
    <w:rsid w:val="000B5468"/>
    <w:rsid w:val="000B5EC7"/>
    <w:rsid w:val="000B61BC"/>
    <w:rsid w:val="000B6338"/>
    <w:rsid w:val="000B6432"/>
    <w:rsid w:val="000C139D"/>
    <w:rsid w:val="000C30B7"/>
    <w:rsid w:val="000C462D"/>
    <w:rsid w:val="000C5934"/>
    <w:rsid w:val="000C6B8B"/>
    <w:rsid w:val="000D11A8"/>
    <w:rsid w:val="000D2D77"/>
    <w:rsid w:val="000D42BF"/>
    <w:rsid w:val="000D4EDC"/>
    <w:rsid w:val="000D5873"/>
    <w:rsid w:val="000D70FF"/>
    <w:rsid w:val="000D718E"/>
    <w:rsid w:val="000E0F27"/>
    <w:rsid w:val="000E20FA"/>
    <w:rsid w:val="000E26D9"/>
    <w:rsid w:val="000E306C"/>
    <w:rsid w:val="000E4530"/>
    <w:rsid w:val="000E48F2"/>
    <w:rsid w:val="000E5416"/>
    <w:rsid w:val="000E7039"/>
    <w:rsid w:val="000F182C"/>
    <w:rsid w:val="000F1ACF"/>
    <w:rsid w:val="000F3588"/>
    <w:rsid w:val="000F3603"/>
    <w:rsid w:val="000F373C"/>
    <w:rsid w:val="000F74DA"/>
    <w:rsid w:val="00100FCF"/>
    <w:rsid w:val="00101177"/>
    <w:rsid w:val="00101DFA"/>
    <w:rsid w:val="00102B28"/>
    <w:rsid w:val="00103871"/>
    <w:rsid w:val="00104FC8"/>
    <w:rsid w:val="00105C49"/>
    <w:rsid w:val="001061E7"/>
    <w:rsid w:val="0010723D"/>
    <w:rsid w:val="00107951"/>
    <w:rsid w:val="00107E0F"/>
    <w:rsid w:val="001109A2"/>
    <w:rsid w:val="00110A93"/>
    <w:rsid w:val="00111EF1"/>
    <w:rsid w:val="00112777"/>
    <w:rsid w:val="001135BC"/>
    <w:rsid w:val="00114E9D"/>
    <w:rsid w:val="001156C1"/>
    <w:rsid w:val="0011646C"/>
    <w:rsid w:val="00116FBA"/>
    <w:rsid w:val="0011755D"/>
    <w:rsid w:val="0011796F"/>
    <w:rsid w:val="00120D2A"/>
    <w:rsid w:val="00121526"/>
    <w:rsid w:val="001226BD"/>
    <w:rsid w:val="0012372F"/>
    <w:rsid w:val="00123B4E"/>
    <w:rsid w:val="00125071"/>
    <w:rsid w:val="001260E3"/>
    <w:rsid w:val="00126A2C"/>
    <w:rsid w:val="00126BA4"/>
    <w:rsid w:val="00126FF2"/>
    <w:rsid w:val="00127624"/>
    <w:rsid w:val="001305C3"/>
    <w:rsid w:val="001309D9"/>
    <w:rsid w:val="001315C1"/>
    <w:rsid w:val="00134107"/>
    <w:rsid w:val="0013410F"/>
    <w:rsid w:val="0013551B"/>
    <w:rsid w:val="001369BA"/>
    <w:rsid w:val="00136A79"/>
    <w:rsid w:val="00137404"/>
    <w:rsid w:val="001375A1"/>
    <w:rsid w:val="001377E1"/>
    <w:rsid w:val="0013783C"/>
    <w:rsid w:val="00140A04"/>
    <w:rsid w:val="0014230F"/>
    <w:rsid w:val="001447BF"/>
    <w:rsid w:val="0015090B"/>
    <w:rsid w:val="001542F4"/>
    <w:rsid w:val="001551A6"/>
    <w:rsid w:val="0015550A"/>
    <w:rsid w:val="00155730"/>
    <w:rsid w:val="00155E19"/>
    <w:rsid w:val="00157DBE"/>
    <w:rsid w:val="0016120E"/>
    <w:rsid w:val="00162764"/>
    <w:rsid w:val="00163244"/>
    <w:rsid w:val="001666D5"/>
    <w:rsid w:val="00166B44"/>
    <w:rsid w:val="0016738E"/>
    <w:rsid w:val="0016792F"/>
    <w:rsid w:val="0017014E"/>
    <w:rsid w:val="001705D7"/>
    <w:rsid w:val="00171B0F"/>
    <w:rsid w:val="00172C31"/>
    <w:rsid w:val="00172F33"/>
    <w:rsid w:val="001766C6"/>
    <w:rsid w:val="0017684A"/>
    <w:rsid w:val="00177078"/>
    <w:rsid w:val="00180E36"/>
    <w:rsid w:val="00180FDB"/>
    <w:rsid w:val="00185C98"/>
    <w:rsid w:val="0018685F"/>
    <w:rsid w:val="00187641"/>
    <w:rsid w:val="00192464"/>
    <w:rsid w:val="00192637"/>
    <w:rsid w:val="0019375E"/>
    <w:rsid w:val="00193F7E"/>
    <w:rsid w:val="00194832"/>
    <w:rsid w:val="00194B7E"/>
    <w:rsid w:val="00196031"/>
    <w:rsid w:val="001960CC"/>
    <w:rsid w:val="001972A4"/>
    <w:rsid w:val="00197594"/>
    <w:rsid w:val="0019788D"/>
    <w:rsid w:val="00197EAA"/>
    <w:rsid w:val="001A0B8E"/>
    <w:rsid w:val="001A1275"/>
    <w:rsid w:val="001A1CA2"/>
    <w:rsid w:val="001A1CD5"/>
    <w:rsid w:val="001A1D09"/>
    <w:rsid w:val="001A23A3"/>
    <w:rsid w:val="001A3B49"/>
    <w:rsid w:val="001A5550"/>
    <w:rsid w:val="001A6BBB"/>
    <w:rsid w:val="001A6F72"/>
    <w:rsid w:val="001B0018"/>
    <w:rsid w:val="001B156E"/>
    <w:rsid w:val="001B17DB"/>
    <w:rsid w:val="001B1913"/>
    <w:rsid w:val="001B1D30"/>
    <w:rsid w:val="001B29C1"/>
    <w:rsid w:val="001B2F22"/>
    <w:rsid w:val="001B3A43"/>
    <w:rsid w:val="001B3D07"/>
    <w:rsid w:val="001B5611"/>
    <w:rsid w:val="001B76B0"/>
    <w:rsid w:val="001B76EB"/>
    <w:rsid w:val="001C1337"/>
    <w:rsid w:val="001C2DBB"/>
    <w:rsid w:val="001C37E0"/>
    <w:rsid w:val="001C384A"/>
    <w:rsid w:val="001C5187"/>
    <w:rsid w:val="001C5FB6"/>
    <w:rsid w:val="001C61A7"/>
    <w:rsid w:val="001C661C"/>
    <w:rsid w:val="001C6E63"/>
    <w:rsid w:val="001C730D"/>
    <w:rsid w:val="001D04F4"/>
    <w:rsid w:val="001D0FEF"/>
    <w:rsid w:val="001D2C2F"/>
    <w:rsid w:val="001D3BD1"/>
    <w:rsid w:val="001D4876"/>
    <w:rsid w:val="001D5069"/>
    <w:rsid w:val="001D5707"/>
    <w:rsid w:val="001E01C5"/>
    <w:rsid w:val="001E1705"/>
    <w:rsid w:val="001E3101"/>
    <w:rsid w:val="001E35EC"/>
    <w:rsid w:val="001E42A0"/>
    <w:rsid w:val="001E490F"/>
    <w:rsid w:val="001E5D7B"/>
    <w:rsid w:val="001E6779"/>
    <w:rsid w:val="001E6BFC"/>
    <w:rsid w:val="001E7076"/>
    <w:rsid w:val="001E730A"/>
    <w:rsid w:val="001F0710"/>
    <w:rsid w:val="001F0A5D"/>
    <w:rsid w:val="001F14AD"/>
    <w:rsid w:val="001F2313"/>
    <w:rsid w:val="001F2C5C"/>
    <w:rsid w:val="001F386B"/>
    <w:rsid w:val="001F386C"/>
    <w:rsid w:val="001F3AAC"/>
    <w:rsid w:val="001F4A67"/>
    <w:rsid w:val="001F514B"/>
    <w:rsid w:val="001F5BDF"/>
    <w:rsid w:val="001F5D16"/>
    <w:rsid w:val="001F638F"/>
    <w:rsid w:val="001F6B8A"/>
    <w:rsid w:val="001F7F40"/>
    <w:rsid w:val="00200C1B"/>
    <w:rsid w:val="00202894"/>
    <w:rsid w:val="00202CD3"/>
    <w:rsid w:val="00202E30"/>
    <w:rsid w:val="0020373F"/>
    <w:rsid w:val="00204D75"/>
    <w:rsid w:val="00204F78"/>
    <w:rsid w:val="0020567F"/>
    <w:rsid w:val="00206F0B"/>
    <w:rsid w:val="00207808"/>
    <w:rsid w:val="00207EAA"/>
    <w:rsid w:val="002108BE"/>
    <w:rsid w:val="00210F8A"/>
    <w:rsid w:val="0021128B"/>
    <w:rsid w:val="002120E5"/>
    <w:rsid w:val="00213220"/>
    <w:rsid w:val="002149FA"/>
    <w:rsid w:val="00214E1C"/>
    <w:rsid w:val="002164E3"/>
    <w:rsid w:val="00216697"/>
    <w:rsid w:val="00216AF2"/>
    <w:rsid w:val="0022020C"/>
    <w:rsid w:val="00221C6E"/>
    <w:rsid w:val="00224DC1"/>
    <w:rsid w:val="0022519F"/>
    <w:rsid w:val="00225EC2"/>
    <w:rsid w:val="0022676E"/>
    <w:rsid w:val="00226A8B"/>
    <w:rsid w:val="002275C4"/>
    <w:rsid w:val="00227CA1"/>
    <w:rsid w:val="00227CD1"/>
    <w:rsid w:val="00230016"/>
    <w:rsid w:val="002302CC"/>
    <w:rsid w:val="002335E5"/>
    <w:rsid w:val="00233DD8"/>
    <w:rsid w:val="00234318"/>
    <w:rsid w:val="00236B90"/>
    <w:rsid w:val="002377D0"/>
    <w:rsid w:val="002379F7"/>
    <w:rsid w:val="002400A8"/>
    <w:rsid w:val="002416F8"/>
    <w:rsid w:val="00241C53"/>
    <w:rsid w:val="00242639"/>
    <w:rsid w:val="00242AEF"/>
    <w:rsid w:val="00243B91"/>
    <w:rsid w:val="00243BD9"/>
    <w:rsid w:val="00243C48"/>
    <w:rsid w:val="00244D6C"/>
    <w:rsid w:val="00245E90"/>
    <w:rsid w:val="00246D11"/>
    <w:rsid w:val="00246EAD"/>
    <w:rsid w:val="00251D56"/>
    <w:rsid w:val="00253119"/>
    <w:rsid w:val="002542FD"/>
    <w:rsid w:val="00255056"/>
    <w:rsid w:val="00255503"/>
    <w:rsid w:val="002570CF"/>
    <w:rsid w:val="002602E0"/>
    <w:rsid w:val="00260BFC"/>
    <w:rsid w:val="00263B24"/>
    <w:rsid w:val="00264EA5"/>
    <w:rsid w:val="00264F6B"/>
    <w:rsid w:val="00265995"/>
    <w:rsid w:val="00265F0D"/>
    <w:rsid w:val="00266C58"/>
    <w:rsid w:val="00267A44"/>
    <w:rsid w:val="00271541"/>
    <w:rsid w:val="00271A70"/>
    <w:rsid w:val="00271AD5"/>
    <w:rsid w:val="00272A15"/>
    <w:rsid w:val="002730DE"/>
    <w:rsid w:val="00273F53"/>
    <w:rsid w:val="00277486"/>
    <w:rsid w:val="002800E9"/>
    <w:rsid w:val="00281D65"/>
    <w:rsid w:val="00282FA6"/>
    <w:rsid w:val="00282FC8"/>
    <w:rsid w:val="00285E07"/>
    <w:rsid w:val="002873B3"/>
    <w:rsid w:val="00287CAB"/>
    <w:rsid w:val="00293475"/>
    <w:rsid w:val="00293D03"/>
    <w:rsid w:val="00294DBD"/>
    <w:rsid w:val="00295214"/>
    <w:rsid w:val="00296F88"/>
    <w:rsid w:val="00297110"/>
    <w:rsid w:val="00297895"/>
    <w:rsid w:val="002A0DBD"/>
    <w:rsid w:val="002A2628"/>
    <w:rsid w:val="002A4B8A"/>
    <w:rsid w:val="002A522C"/>
    <w:rsid w:val="002A5843"/>
    <w:rsid w:val="002A64CF"/>
    <w:rsid w:val="002B09EB"/>
    <w:rsid w:val="002B1BC9"/>
    <w:rsid w:val="002B264C"/>
    <w:rsid w:val="002B385E"/>
    <w:rsid w:val="002B41EA"/>
    <w:rsid w:val="002B4551"/>
    <w:rsid w:val="002B46AA"/>
    <w:rsid w:val="002B49C8"/>
    <w:rsid w:val="002B50C2"/>
    <w:rsid w:val="002B63B4"/>
    <w:rsid w:val="002B6518"/>
    <w:rsid w:val="002B729F"/>
    <w:rsid w:val="002B7D19"/>
    <w:rsid w:val="002C0F9D"/>
    <w:rsid w:val="002C11F3"/>
    <w:rsid w:val="002C21BD"/>
    <w:rsid w:val="002C2690"/>
    <w:rsid w:val="002C2913"/>
    <w:rsid w:val="002C4225"/>
    <w:rsid w:val="002C548E"/>
    <w:rsid w:val="002C6C8B"/>
    <w:rsid w:val="002C71FC"/>
    <w:rsid w:val="002C7C8F"/>
    <w:rsid w:val="002C7CDA"/>
    <w:rsid w:val="002D2C86"/>
    <w:rsid w:val="002D314B"/>
    <w:rsid w:val="002D6861"/>
    <w:rsid w:val="002D782A"/>
    <w:rsid w:val="002D7A4D"/>
    <w:rsid w:val="002E0026"/>
    <w:rsid w:val="002E35A1"/>
    <w:rsid w:val="002E369B"/>
    <w:rsid w:val="002E3913"/>
    <w:rsid w:val="002E63D9"/>
    <w:rsid w:val="002E671F"/>
    <w:rsid w:val="002E7203"/>
    <w:rsid w:val="002F0397"/>
    <w:rsid w:val="002F0A9D"/>
    <w:rsid w:val="002F0B23"/>
    <w:rsid w:val="002F2E6C"/>
    <w:rsid w:val="002F3B2C"/>
    <w:rsid w:val="002F515E"/>
    <w:rsid w:val="002F53A6"/>
    <w:rsid w:val="002F59CF"/>
    <w:rsid w:val="002F66D6"/>
    <w:rsid w:val="002F6E59"/>
    <w:rsid w:val="00300245"/>
    <w:rsid w:val="00304100"/>
    <w:rsid w:val="003052B5"/>
    <w:rsid w:val="003064D7"/>
    <w:rsid w:val="003106A3"/>
    <w:rsid w:val="003123A2"/>
    <w:rsid w:val="00312F9B"/>
    <w:rsid w:val="003143E6"/>
    <w:rsid w:val="00314CB4"/>
    <w:rsid w:val="00316841"/>
    <w:rsid w:val="0031694D"/>
    <w:rsid w:val="00317F4A"/>
    <w:rsid w:val="00320F4B"/>
    <w:rsid w:val="003211B4"/>
    <w:rsid w:val="00321617"/>
    <w:rsid w:val="003228DD"/>
    <w:rsid w:val="00323647"/>
    <w:rsid w:val="00323A59"/>
    <w:rsid w:val="00324B7D"/>
    <w:rsid w:val="00326BBE"/>
    <w:rsid w:val="00326CCE"/>
    <w:rsid w:val="00327335"/>
    <w:rsid w:val="00327D04"/>
    <w:rsid w:val="00327FBF"/>
    <w:rsid w:val="00331065"/>
    <w:rsid w:val="00333676"/>
    <w:rsid w:val="00333B95"/>
    <w:rsid w:val="003352F3"/>
    <w:rsid w:val="00336822"/>
    <w:rsid w:val="00336BDD"/>
    <w:rsid w:val="0033764D"/>
    <w:rsid w:val="0034007B"/>
    <w:rsid w:val="00341FDE"/>
    <w:rsid w:val="00342553"/>
    <w:rsid w:val="00342AC3"/>
    <w:rsid w:val="003432E2"/>
    <w:rsid w:val="00343C73"/>
    <w:rsid w:val="00343D81"/>
    <w:rsid w:val="0034402B"/>
    <w:rsid w:val="0034447F"/>
    <w:rsid w:val="00344F2C"/>
    <w:rsid w:val="003465F8"/>
    <w:rsid w:val="0034671A"/>
    <w:rsid w:val="00347F7B"/>
    <w:rsid w:val="00350A6B"/>
    <w:rsid w:val="00350C8C"/>
    <w:rsid w:val="00352F1D"/>
    <w:rsid w:val="00355241"/>
    <w:rsid w:val="0036169D"/>
    <w:rsid w:val="00361731"/>
    <w:rsid w:val="00362E7E"/>
    <w:rsid w:val="00363759"/>
    <w:rsid w:val="00363F3C"/>
    <w:rsid w:val="00364410"/>
    <w:rsid w:val="00366DAF"/>
    <w:rsid w:val="0037029A"/>
    <w:rsid w:val="00370D17"/>
    <w:rsid w:val="00373A93"/>
    <w:rsid w:val="003742D9"/>
    <w:rsid w:val="003756F2"/>
    <w:rsid w:val="00375D1C"/>
    <w:rsid w:val="00380EF5"/>
    <w:rsid w:val="00382FE8"/>
    <w:rsid w:val="00384A32"/>
    <w:rsid w:val="00385876"/>
    <w:rsid w:val="00385CB3"/>
    <w:rsid w:val="0039154D"/>
    <w:rsid w:val="00391B1A"/>
    <w:rsid w:val="0039210C"/>
    <w:rsid w:val="0039266A"/>
    <w:rsid w:val="00392862"/>
    <w:rsid w:val="00392C6E"/>
    <w:rsid w:val="00394626"/>
    <w:rsid w:val="00394908"/>
    <w:rsid w:val="003950B5"/>
    <w:rsid w:val="00397757"/>
    <w:rsid w:val="003A0027"/>
    <w:rsid w:val="003A0943"/>
    <w:rsid w:val="003A0F86"/>
    <w:rsid w:val="003A1D93"/>
    <w:rsid w:val="003A2DA6"/>
    <w:rsid w:val="003A377C"/>
    <w:rsid w:val="003A3951"/>
    <w:rsid w:val="003A396B"/>
    <w:rsid w:val="003A596C"/>
    <w:rsid w:val="003A5EC1"/>
    <w:rsid w:val="003B05CC"/>
    <w:rsid w:val="003B3629"/>
    <w:rsid w:val="003B51BC"/>
    <w:rsid w:val="003B555F"/>
    <w:rsid w:val="003B61F6"/>
    <w:rsid w:val="003B7BFA"/>
    <w:rsid w:val="003C0D03"/>
    <w:rsid w:val="003C1ADD"/>
    <w:rsid w:val="003C2ADC"/>
    <w:rsid w:val="003C3BE2"/>
    <w:rsid w:val="003C3C77"/>
    <w:rsid w:val="003C3CFD"/>
    <w:rsid w:val="003C65B0"/>
    <w:rsid w:val="003D126F"/>
    <w:rsid w:val="003D1693"/>
    <w:rsid w:val="003D2297"/>
    <w:rsid w:val="003D2AC7"/>
    <w:rsid w:val="003D3711"/>
    <w:rsid w:val="003D4B23"/>
    <w:rsid w:val="003D7ABB"/>
    <w:rsid w:val="003E0127"/>
    <w:rsid w:val="003E085F"/>
    <w:rsid w:val="003E1CB7"/>
    <w:rsid w:val="003E304D"/>
    <w:rsid w:val="003E3605"/>
    <w:rsid w:val="003E5BBD"/>
    <w:rsid w:val="003E6673"/>
    <w:rsid w:val="003F01BA"/>
    <w:rsid w:val="003F1CA9"/>
    <w:rsid w:val="003F25EF"/>
    <w:rsid w:val="003F2922"/>
    <w:rsid w:val="00400CF7"/>
    <w:rsid w:val="004024D8"/>
    <w:rsid w:val="00403CA7"/>
    <w:rsid w:val="004060D6"/>
    <w:rsid w:val="00410B02"/>
    <w:rsid w:val="00410BE0"/>
    <w:rsid w:val="00411C2A"/>
    <w:rsid w:val="004120D5"/>
    <w:rsid w:val="004126CF"/>
    <w:rsid w:val="00414F94"/>
    <w:rsid w:val="004157FD"/>
    <w:rsid w:val="00415F62"/>
    <w:rsid w:val="00420101"/>
    <w:rsid w:val="004211A5"/>
    <w:rsid w:val="00422095"/>
    <w:rsid w:val="0042379C"/>
    <w:rsid w:val="00426A16"/>
    <w:rsid w:val="0042736F"/>
    <w:rsid w:val="0042747A"/>
    <w:rsid w:val="00430B90"/>
    <w:rsid w:val="00430F39"/>
    <w:rsid w:val="00431010"/>
    <w:rsid w:val="004316AD"/>
    <w:rsid w:val="00431987"/>
    <w:rsid w:val="0043202A"/>
    <w:rsid w:val="0043217B"/>
    <w:rsid w:val="004324A2"/>
    <w:rsid w:val="00432830"/>
    <w:rsid w:val="00432F43"/>
    <w:rsid w:val="004334E4"/>
    <w:rsid w:val="00436028"/>
    <w:rsid w:val="00436FDF"/>
    <w:rsid w:val="00437B4E"/>
    <w:rsid w:val="004409D5"/>
    <w:rsid w:val="0044169A"/>
    <w:rsid w:val="00441B5B"/>
    <w:rsid w:val="004424FE"/>
    <w:rsid w:val="004427AA"/>
    <w:rsid w:val="00443112"/>
    <w:rsid w:val="00443383"/>
    <w:rsid w:val="0044393D"/>
    <w:rsid w:val="00443CD7"/>
    <w:rsid w:val="00446DF6"/>
    <w:rsid w:val="00446FD1"/>
    <w:rsid w:val="00450C04"/>
    <w:rsid w:val="00452D86"/>
    <w:rsid w:val="00454737"/>
    <w:rsid w:val="00454803"/>
    <w:rsid w:val="004554E7"/>
    <w:rsid w:val="00456311"/>
    <w:rsid w:val="00456BAE"/>
    <w:rsid w:val="00457AB8"/>
    <w:rsid w:val="00460879"/>
    <w:rsid w:val="00461EB2"/>
    <w:rsid w:val="00464B05"/>
    <w:rsid w:val="00464DDA"/>
    <w:rsid w:val="00465BCA"/>
    <w:rsid w:val="00466C07"/>
    <w:rsid w:val="00470048"/>
    <w:rsid w:val="004708E1"/>
    <w:rsid w:val="004732C2"/>
    <w:rsid w:val="00474B25"/>
    <w:rsid w:val="00476145"/>
    <w:rsid w:val="0047736A"/>
    <w:rsid w:val="00482971"/>
    <w:rsid w:val="00483BB2"/>
    <w:rsid w:val="00484E46"/>
    <w:rsid w:val="004904F1"/>
    <w:rsid w:val="00490D2A"/>
    <w:rsid w:val="00491261"/>
    <w:rsid w:val="00491E31"/>
    <w:rsid w:val="00492FD5"/>
    <w:rsid w:val="004939F0"/>
    <w:rsid w:val="004946DA"/>
    <w:rsid w:val="0049495B"/>
    <w:rsid w:val="0049602A"/>
    <w:rsid w:val="00496356"/>
    <w:rsid w:val="0049780A"/>
    <w:rsid w:val="0049792F"/>
    <w:rsid w:val="004A08E7"/>
    <w:rsid w:val="004A12E5"/>
    <w:rsid w:val="004A23A5"/>
    <w:rsid w:val="004A3662"/>
    <w:rsid w:val="004A3ABE"/>
    <w:rsid w:val="004A6E32"/>
    <w:rsid w:val="004A790D"/>
    <w:rsid w:val="004B7A09"/>
    <w:rsid w:val="004C226E"/>
    <w:rsid w:val="004C357C"/>
    <w:rsid w:val="004C3686"/>
    <w:rsid w:val="004C4AF2"/>
    <w:rsid w:val="004C51F8"/>
    <w:rsid w:val="004C6D8F"/>
    <w:rsid w:val="004C7133"/>
    <w:rsid w:val="004D1AE6"/>
    <w:rsid w:val="004D1C29"/>
    <w:rsid w:val="004D3DEB"/>
    <w:rsid w:val="004D45DF"/>
    <w:rsid w:val="004D4A7E"/>
    <w:rsid w:val="004D504B"/>
    <w:rsid w:val="004D5AF0"/>
    <w:rsid w:val="004D7B35"/>
    <w:rsid w:val="004E1E32"/>
    <w:rsid w:val="004E336C"/>
    <w:rsid w:val="004E35CD"/>
    <w:rsid w:val="004E4838"/>
    <w:rsid w:val="004E48B6"/>
    <w:rsid w:val="004E57F7"/>
    <w:rsid w:val="004E6DF5"/>
    <w:rsid w:val="004E7210"/>
    <w:rsid w:val="004E7225"/>
    <w:rsid w:val="004F0C71"/>
    <w:rsid w:val="004F2261"/>
    <w:rsid w:val="004F55AA"/>
    <w:rsid w:val="004F60B0"/>
    <w:rsid w:val="004F6E5D"/>
    <w:rsid w:val="004F7959"/>
    <w:rsid w:val="005004AA"/>
    <w:rsid w:val="00501612"/>
    <w:rsid w:val="0050336B"/>
    <w:rsid w:val="00503B91"/>
    <w:rsid w:val="00507909"/>
    <w:rsid w:val="00507C3D"/>
    <w:rsid w:val="00507DC6"/>
    <w:rsid w:val="0051058F"/>
    <w:rsid w:val="00511767"/>
    <w:rsid w:val="00511C58"/>
    <w:rsid w:val="005136B7"/>
    <w:rsid w:val="00514389"/>
    <w:rsid w:val="005209B4"/>
    <w:rsid w:val="00521495"/>
    <w:rsid w:val="00523C5C"/>
    <w:rsid w:val="00523F7A"/>
    <w:rsid w:val="005243BD"/>
    <w:rsid w:val="00525F4F"/>
    <w:rsid w:val="00526C00"/>
    <w:rsid w:val="0052764F"/>
    <w:rsid w:val="00530F4A"/>
    <w:rsid w:val="0053261C"/>
    <w:rsid w:val="00532DBC"/>
    <w:rsid w:val="00533B80"/>
    <w:rsid w:val="0053486F"/>
    <w:rsid w:val="0053507A"/>
    <w:rsid w:val="005352F5"/>
    <w:rsid w:val="005359DA"/>
    <w:rsid w:val="00536083"/>
    <w:rsid w:val="005361EF"/>
    <w:rsid w:val="00536903"/>
    <w:rsid w:val="00540672"/>
    <w:rsid w:val="00540C05"/>
    <w:rsid w:val="005417D4"/>
    <w:rsid w:val="00542D09"/>
    <w:rsid w:val="00543520"/>
    <w:rsid w:val="0054380A"/>
    <w:rsid w:val="00545CF3"/>
    <w:rsid w:val="00547CF2"/>
    <w:rsid w:val="00550DD4"/>
    <w:rsid w:val="005510D2"/>
    <w:rsid w:val="00551411"/>
    <w:rsid w:val="00555382"/>
    <w:rsid w:val="00555BF0"/>
    <w:rsid w:val="00555F13"/>
    <w:rsid w:val="005566A8"/>
    <w:rsid w:val="00556710"/>
    <w:rsid w:val="00560BF3"/>
    <w:rsid w:val="00561912"/>
    <w:rsid w:val="00563E86"/>
    <w:rsid w:val="0056500F"/>
    <w:rsid w:val="00565757"/>
    <w:rsid w:val="00565867"/>
    <w:rsid w:val="00566C57"/>
    <w:rsid w:val="00566EFF"/>
    <w:rsid w:val="00571953"/>
    <w:rsid w:val="00572BE4"/>
    <w:rsid w:val="0057554D"/>
    <w:rsid w:val="005758F0"/>
    <w:rsid w:val="00575B12"/>
    <w:rsid w:val="00575BC9"/>
    <w:rsid w:val="00575E17"/>
    <w:rsid w:val="0057662B"/>
    <w:rsid w:val="00581754"/>
    <w:rsid w:val="00583903"/>
    <w:rsid w:val="00584C1D"/>
    <w:rsid w:val="00584D79"/>
    <w:rsid w:val="00584FDC"/>
    <w:rsid w:val="005853D8"/>
    <w:rsid w:val="00585664"/>
    <w:rsid w:val="00585889"/>
    <w:rsid w:val="00587E51"/>
    <w:rsid w:val="005928BC"/>
    <w:rsid w:val="00593575"/>
    <w:rsid w:val="00593B95"/>
    <w:rsid w:val="0059496A"/>
    <w:rsid w:val="0059788E"/>
    <w:rsid w:val="005A02ED"/>
    <w:rsid w:val="005A0553"/>
    <w:rsid w:val="005A0E48"/>
    <w:rsid w:val="005A0F4E"/>
    <w:rsid w:val="005A398B"/>
    <w:rsid w:val="005A5BB2"/>
    <w:rsid w:val="005A6917"/>
    <w:rsid w:val="005A719B"/>
    <w:rsid w:val="005B1656"/>
    <w:rsid w:val="005B24DB"/>
    <w:rsid w:val="005B45C3"/>
    <w:rsid w:val="005B4699"/>
    <w:rsid w:val="005B657C"/>
    <w:rsid w:val="005B717C"/>
    <w:rsid w:val="005C15FB"/>
    <w:rsid w:val="005C1C7B"/>
    <w:rsid w:val="005C2E4E"/>
    <w:rsid w:val="005C3C3B"/>
    <w:rsid w:val="005C4377"/>
    <w:rsid w:val="005C468A"/>
    <w:rsid w:val="005C4762"/>
    <w:rsid w:val="005C5048"/>
    <w:rsid w:val="005C60C6"/>
    <w:rsid w:val="005C73FB"/>
    <w:rsid w:val="005C7721"/>
    <w:rsid w:val="005C7CC7"/>
    <w:rsid w:val="005D09AB"/>
    <w:rsid w:val="005D1453"/>
    <w:rsid w:val="005D2095"/>
    <w:rsid w:val="005D3FD9"/>
    <w:rsid w:val="005D5196"/>
    <w:rsid w:val="005D6A1E"/>
    <w:rsid w:val="005D6A8F"/>
    <w:rsid w:val="005D6B75"/>
    <w:rsid w:val="005D6EEE"/>
    <w:rsid w:val="005E3260"/>
    <w:rsid w:val="005E593A"/>
    <w:rsid w:val="005E6ADB"/>
    <w:rsid w:val="005E7AF9"/>
    <w:rsid w:val="005F1EC0"/>
    <w:rsid w:val="005F275A"/>
    <w:rsid w:val="005F2B81"/>
    <w:rsid w:val="005F2B8A"/>
    <w:rsid w:val="005F2C8E"/>
    <w:rsid w:val="005F37BB"/>
    <w:rsid w:val="005F5C33"/>
    <w:rsid w:val="005F5D4C"/>
    <w:rsid w:val="005F655F"/>
    <w:rsid w:val="005F69E2"/>
    <w:rsid w:val="005F6D96"/>
    <w:rsid w:val="005F7B68"/>
    <w:rsid w:val="005F7B92"/>
    <w:rsid w:val="006006FD"/>
    <w:rsid w:val="00601DFE"/>
    <w:rsid w:val="00601E78"/>
    <w:rsid w:val="006026D4"/>
    <w:rsid w:val="00602767"/>
    <w:rsid w:val="00602A25"/>
    <w:rsid w:val="006046CE"/>
    <w:rsid w:val="0060472A"/>
    <w:rsid w:val="00604808"/>
    <w:rsid w:val="00604F43"/>
    <w:rsid w:val="006072CD"/>
    <w:rsid w:val="006078E7"/>
    <w:rsid w:val="006079A7"/>
    <w:rsid w:val="006107C1"/>
    <w:rsid w:val="006115C5"/>
    <w:rsid w:val="006123A3"/>
    <w:rsid w:val="006148D5"/>
    <w:rsid w:val="00614BBD"/>
    <w:rsid w:val="00614FA5"/>
    <w:rsid w:val="006150EC"/>
    <w:rsid w:val="00615A52"/>
    <w:rsid w:val="00616880"/>
    <w:rsid w:val="0061727F"/>
    <w:rsid w:val="006174D7"/>
    <w:rsid w:val="00620B34"/>
    <w:rsid w:val="00620F1C"/>
    <w:rsid w:val="006212D8"/>
    <w:rsid w:val="0062276B"/>
    <w:rsid w:val="0062292E"/>
    <w:rsid w:val="0062315D"/>
    <w:rsid w:val="006236CD"/>
    <w:rsid w:val="00623DAC"/>
    <w:rsid w:val="00624C87"/>
    <w:rsid w:val="00624E88"/>
    <w:rsid w:val="0063007E"/>
    <w:rsid w:val="00630DA0"/>
    <w:rsid w:val="00630EAD"/>
    <w:rsid w:val="00630EE2"/>
    <w:rsid w:val="00630F45"/>
    <w:rsid w:val="00631CDB"/>
    <w:rsid w:val="0063213F"/>
    <w:rsid w:val="006353A7"/>
    <w:rsid w:val="00637F58"/>
    <w:rsid w:val="00640038"/>
    <w:rsid w:val="0064038B"/>
    <w:rsid w:val="00640B87"/>
    <w:rsid w:val="006415CF"/>
    <w:rsid w:val="006426B9"/>
    <w:rsid w:val="00642790"/>
    <w:rsid w:val="006452A3"/>
    <w:rsid w:val="00647BE1"/>
    <w:rsid w:val="0065093B"/>
    <w:rsid w:val="00650C44"/>
    <w:rsid w:val="00650F31"/>
    <w:rsid w:val="0065204D"/>
    <w:rsid w:val="006544CD"/>
    <w:rsid w:val="00654DE9"/>
    <w:rsid w:val="0065532D"/>
    <w:rsid w:val="006561EF"/>
    <w:rsid w:val="00656857"/>
    <w:rsid w:val="00660A63"/>
    <w:rsid w:val="00660D8F"/>
    <w:rsid w:val="00661831"/>
    <w:rsid w:val="00665717"/>
    <w:rsid w:val="00665E7C"/>
    <w:rsid w:val="00670AB2"/>
    <w:rsid w:val="00670DDA"/>
    <w:rsid w:val="00671A25"/>
    <w:rsid w:val="00671CAE"/>
    <w:rsid w:val="00673DAB"/>
    <w:rsid w:val="006744DD"/>
    <w:rsid w:val="006751BE"/>
    <w:rsid w:val="00675CC6"/>
    <w:rsid w:val="006769BD"/>
    <w:rsid w:val="006776F2"/>
    <w:rsid w:val="00677A0E"/>
    <w:rsid w:val="00681EED"/>
    <w:rsid w:val="00682614"/>
    <w:rsid w:val="0068271F"/>
    <w:rsid w:val="006841EF"/>
    <w:rsid w:val="0068539A"/>
    <w:rsid w:val="00686116"/>
    <w:rsid w:val="00690AA3"/>
    <w:rsid w:val="0069278C"/>
    <w:rsid w:val="00692DF2"/>
    <w:rsid w:val="00694595"/>
    <w:rsid w:val="00694B0B"/>
    <w:rsid w:val="00695FB3"/>
    <w:rsid w:val="00696045"/>
    <w:rsid w:val="006970FB"/>
    <w:rsid w:val="00697B1D"/>
    <w:rsid w:val="006A0263"/>
    <w:rsid w:val="006A2C04"/>
    <w:rsid w:val="006A2CBA"/>
    <w:rsid w:val="006A3992"/>
    <w:rsid w:val="006A3DCB"/>
    <w:rsid w:val="006A412C"/>
    <w:rsid w:val="006A4AF9"/>
    <w:rsid w:val="006A5387"/>
    <w:rsid w:val="006B0B14"/>
    <w:rsid w:val="006B149F"/>
    <w:rsid w:val="006B15CE"/>
    <w:rsid w:val="006B3173"/>
    <w:rsid w:val="006B4095"/>
    <w:rsid w:val="006C1AEC"/>
    <w:rsid w:val="006C23C9"/>
    <w:rsid w:val="006C46A2"/>
    <w:rsid w:val="006C55C1"/>
    <w:rsid w:val="006C562F"/>
    <w:rsid w:val="006C677E"/>
    <w:rsid w:val="006C68C9"/>
    <w:rsid w:val="006C6EC8"/>
    <w:rsid w:val="006C747F"/>
    <w:rsid w:val="006D18D9"/>
    <w:rsid w:val="006D228D"/>
    <w:rsid w:val="006D67AA"/>
    <w:rsid w:val="006D7F85"/>
    <w:rsid w:val="006E0131"/>
    <w:rsid w:val="006E1FF7"/>
    <w:rsid w:val="006E23E3"/>
    <w:rsid w:val="006E34ED"/>
    <w:rsid w:val="006E44A0"/>
    <w:rsid w:val="006E4F27"/>
    <w:rsid w:val="006E5317"/>
    <w:rsid w:val="006E66BC"/>
    <w:rsid w:val="006F01D9"/>
    <w:rsid w:val="006F0BB5"/>
    <w:rsid w:val="006F58C9"/>
    <w:rsid w:val="006F5951"/>
    <w:rsid w:val="006F6A69"/>
    <w:rsid w:val="006F76BB"/>
    <w:rsid w:val="006F7D08"/>
    <w:rsid w:val="0070063A"/>
    <w:rsid w:val="0070089C"/>
    <w:rsid w:val="00700ECC"/>
    <w:rsid w:val="007017F4"/>
    <w:rsid w:val="00701CF5"/>
    <w:rsid w:val="00702CF2"/>
    <w:rsid w:val="007031E6"/>
    <w:rsid w:val="007049D1"/>
    <w:rsid w:val="00704C8A"/>
    <w:rsid w:val="00705054"/>
    <w:rsid w:val="00707A26"/>
    <w:rsid w:val="00710542"/>
    <w:rsid w:val="00711A2B"/>
    <w:rsid w:val="00713908"/>
    <w:rsid w:val="00713B32"/>
    <w:rsid w:val="00714228"/>
    <w:rsid w:val="0071442E"/>
    <w:rsid w:val="00716433"/>
    <w:rsid w:val="0071723C"/>
    <w:rsid w:val="00721821"/>
    <w:rsid w:val="007246BE"/>
    <w:rsid w:val="0072589F"/>
    <w:rsid w:val="00725BB2"/>
    <w:rsid w:val="0072602B"/>
    <w:rsid w:val="00726786"/>
    <w:rsid w:val="00727FE3"/>
    <w:rsid w:val="00731625"/>
    <w:rsid w:val="00734300"/>
    <w:rsid w:val="00735734"/>
    <w:rsid w:val="007409BB"/>
    <w:rsid w:val="00740C39"/>
    <w:rsid w:val="0074227A"/>
    <w:rsid w:val="00742523"/>
    <w:rsid w:val="00743040"/>
    <w:rsid w:val="007450F6"/>
    <w:rsid w:val="0074549B"/>
    <w:rsid w:val="0074665B"/>
    <w:rsid w:val="007467F6"/>
    <w:rsid w:val="00747423"/>
    <w:rsid w:val="00747465"/>
    <w:rsid w:val="0074756C"/>
    <w:rsid w:val="0074768A"/>
    <w:rsid w:val="00747BD7"/>
    <w:rsid w:val="00750253"/>
    <w:rsid w:val="007518E1"/>
    <w:rsid w:val="00753F19"/>
    <w:rsid w:val="007568B6"/>
    <w:rsid w:val="00756D1D"/>
    <w:rsid w:val="0075718F"/>
    <w:rsid w:val="00757CB0"/>
    <w:rsid w:val="007609AA"/>
    <w:rsid w:val="00761EC7"/>
    <w:rsid w:val="00763727"/>
    <w:rsid w:val="007638C8"/>
    <w:rsid w:val="00763E4F"/>
    <w:rsid w:val="00773901"/>
    <w:rsid w:val="00774135"/>
    <w:rsid w:val="0077611F"/>
    <w:rsid w:val="0077678C"/>
    <w:rsid w:val="007769AA"/>
    <w:rsid w:val="0077760F"/>
    <w:rsid w:val="0078175C"/>
    <w:rsid w:val="00781F17"/>
    <w:rsid w:val="00782031"/>
    <w:rsid w:val="0078339B"/>
    <w:rsid w:val="007833C5"/>
    <w:rsid w:val="00783638"/>
    <w:rsid w:val="00784017"/>
    <w:rsid w:val="007844B2"/>
    <w:rsid w:val="00787895"/>
    <w:rsid w:val="0079046A"/>
    <w:rsid w:val="00790613"/>
    <w:rsid w:val="00793CAD"/>
    <w:rsid w:val="00794B79"/>
    <w:rsid w:val="00794EF5"/>
    <w:rsid w:val="007956BF"/>
    <w:rsid w:val="00795B33"/>
    <w:rsid w:val="00795E2C"/>
    <w:rsid w:val="007A1015"/>
    <w:rsid w:val="007A286E"/>
    <w:rsid w:val="007A3862"/>
    <w:rsid w:val="007A53DD"/>
    <w:rsid w:val="007A6BA3"/>
    <w:rsid w:val="007A6FBC"/>
    <w:rsid w:val="007A7C4E"/>
    <w:rsid w:val="007B017F"/>
    <w:rsid w:val="007B20EA"/>
    <w:rsid w:val="007B4BDB"/>
    <w:rsid w:val="007B4F93"/>
    <w:rsid w:val="007B5107"/>
    <w:rsid w:val="007B54CB"/>
    <w:rsid w:val="007B66E2"/>
    <w:rsid w:val="007B7B4A"/>
    <w:rsid w:val="007C04CA"/>
    <w:rsid w:val="007C2CCD"/>
    <w:rsid w:val="007C2DF6"/>
    <w:rsid w:val="007C414D"/>
    <w:rsid w:val="007C442D"/>
    <w:rsid w:val="007C4B96"/>
    <w:rsid w:val="007C6BB9"/>
    <w:rsid w:val="007C72E1"/>
    <w:rsid w:val="007D01B4"/>
    <w:rsid w:val="007D1B97"/>
    <w:rsid w:val="007D2429"/>
    <w:rsid w:val="007D375C"/>
    <w:rsid w:val="007D4628"/>
    <w:rsid w:val="007D5D1C"/>
    <w:rsid w:val="007D5D4D"/>
    <w:rsid w:val="007D5D79"/>
    <w:rsid w:val="007D6299"/>
    <w:rsid w:val="007D63C2"/>
    <w:rsid w:val="007E154B"/>
    <w:rsid w:val="007E4CDE"/>
    <w:rsid w:val="007E5594"/>
    <w:rsid w:val="007E6B3C"/>
    <w:rsid w:val="007E6EE1"/>
    <w:rsid w:val="007F172F"/>
    <w:rsid w:val="007F1AF5"/>
    <w:rsid w:val="007F3398"/>
    <w:rsid w:val="007F34AD"/>
    <w:rsid w:val="007F477C"/>
    <w:rsid w:val="008000FB"/>
    <w:rsid w:val="00802C68"/>
    <w:rsid w:val="008040AF"/>
    <w:rsid w:val="00804A2C"/>
    <w:rsid w:val="00804B24"/>
    <w:rsid w:val="008102F9"/>
    <w:rsid w:val="00810A5B"/>
    <w:rsid w:val="00810F88"/>
    <w:rsid w:val="00812A4C"/>
    <w:rsid w:val="00812A68"/>
    <w:rsid w:val="00812E5F"/>
    <w:rsid w:val="0081301B"/>
    <w:rsid w:val="008131AD"/>
    <w:rsid w:val="008139F7"/>
    <w:rsid w:val="00814340"/>
    <w:rsid w:val="00814DFF"/>
    <w:rsid w:val="00815F57"/>
    <w:rsid w:val="0081618C"/>
    <w:rsid w:val="00816E11"/>
    <w:rsid w:val="00817765"/>
    <w:rsid w:val="008209CD"/>
    <w:rsid w:val="00820F64"/>
    <w:rsid w:val="008210B3"/>
    <w:rsid w:val="008219EC"/>
    <w:rsid w:val="008247B1"/>
    <w:rsid w:val="00824F4D"/>
    <w:rsid w:val="008250FA"/>
    <w:rsid w:val="008270A4"/>
    <w:rsid w:val="00827D65"/>
    <w:rsid w:val="00830090"/>
    <w:rsid w:val="008303A0"/>
    <w:rsid w:val="00830900"/>
    <w:rsid w:val="008328CB"/>
    <w:rsid w:val="008330A7"/>
    <w:rsid w:val="008344B6"/>
    <w:rsid w:val="008365D3"/>
    <w:rsid w:val="00837B96"/>
    <w:rsid w:val="00841081"/>
    <w:rsid w:val="008411BF"/>
    <w:rsid w:val="00841C21"/>
    <w:rsid w:val="0084263A"/>
    <w:rsid w:val="00844BA3"/>
    <w:rsid w:val="00845EBF"/>
    <w:rsid w:val="00846553"/>
    <w:rsid w:val="00846A4A"/>
    <w:rsid w:val="00846ED4"/>
    <w:rsid w:val="008526E3"/>
    <w:rsid w:val="00855FFD"/>
    <w:rsid w:val="0085619A"/>
    <w:rsid w:val="008569D4"/>
    <w:rsid w:val="008604E3"/>
    <w:rsid w:val="008624C0"/>
    <w:rsid w:val="00862B2E"/>
    <w:rsid w:val="00864AD4"/>
    <w:rsid w:val="008662CB"/>
    <w:rsid w:val="0086799B"/>
    <w:rsid w:val="00867C1B"/>
    <w:rsid w:val="008704A6"/>
    <w:rsid w:val="00871420"/>
    <w:rsid w:val="00872A0A"/>
    <w:rsid w:val="0087347C"/>
    <w:rsid w:val="00873DE1"/>
    <w:rsid w:val="00873DEE"/>
    <w:rsid w:val="00873FC6"/>
    <w:rsid w:val="0087446C"/>
    <w:rsid w:val="00874C9D"/>
    <w:rsid w:val="00876FC5"/>
    <w:rsid w:val="00877DD0"/>
    <w:rsid w:val="008804C1"/>
    <w:rsid w:val="00880B7F"/>
    <w:rsid w:val="008812D1"/>
    <w:rsid w:val="0088143D"/>
    <w:rsid w:val="008829CF"/>
    <w:rsid w:val="00883C7C"/>
    <w:rsid w:val="00890366"/>
    <w:rsid w:val="00891EEA"/>
    <w:rsid w:val="008927DC"/>
    <w:rsid w:val="00892AE1"/>
    <w:rsid w:val="00892F17"/>
    <w:rsid w:val="008932E8"/>
    <w:rsid w:val="008941BD"/>
    <w:rsid w:val="008950F7"/>
    <w:rsid w:val="00895342"/>
    <w:rsid w:val="008A0304"/>
    <w:rsid w:val="008A0C26"/>
    <w:rsid w:val="008A2C15"/>
    <w:rsid w:val="008A2E66"/>
    <w:rsid w:val="008A33C5"/>
    <w:rsid w:val="008A4DDF"/>
    <w:rsid w:val="008A548B"/>
    <w:rsid w:val="008A62FF"/>
    <w:rsid w:val="008A68E3"/>
    <w:rsid w:val="008A6E21"/>
    <w:rsid w:val="008A7BAA"/>
    <w:rsid w:val="008B01A8"/>
    <w:rsid w:val="008B04C9"/>
    <w:rsid w:val="008B04CA"/>
    <w:rsid w:val="008B0C6E"/>
    <w:rsid w:val="008B0ECA"/>
    <w:rsid w:val="008B1172"/>
    <w:rsid w:val="008B3488"/>
    <w:rsid w:val="008B3B48"/>
    <w:rsid w:val="008B5662"/>
    <w:rsid w:val="008B7B19"/>
    <w:rsid w:val="008C1726"/>
    <w:rsid w:val="008C395B"/>
    <w:rsid w:val="008C398D"/>
    <w:rsid w:val="008C3AA2"/>
    <w:rsid w:val="008C479D"/>
    <w:rsid w:val="008C514C"/>
    <w:rsid w:val="008C58DD"/>
    <w:rsid w:val="008C6155"/>
    <w:rsid w:val="008C6226"/>
    <w:rsid w:val="008D29B9"/>
    <w:rsid w:val="008D2F16"/>
    <w:rsid w:val="008D2FA3"/>
    <w:rsid w:val="008D5230"/>
    <w:rsid w:val="008D68F2"/>
    <w:rsid w:val="008D71AA"/>
    <w:rsid w:val="008D75E5"/>
    <w:rsid w:val="008E01E2"/>
    <w:rsid w:val="008E3D6D"/>
    <w:rsid w:val="008E4FEC"/>
    <w:rsid w:val="008E50D9"/>
    <w:rsid w:val="008E5F08"/>
    <w:rsid w:val="008E7C5D"/>
    <w:rsid w:val="008F0A59"/>
    <w:rsid w:val="008F1450"/>
    <w:rsid w:val="008F2C08"/>
    <w:rsid w:val="008F4A3C"/>
    <w:rsid w:val="008F4B32"/>
    <w:rsid w:val="008F61DC"/>
    <w:rsid w:val="008F6A92"/>
    <w:rsid w:val="00901AB9"/>
    <w:rsid w:val="00902B2A"/>
    <w:rsid w:val="00902EB7"/>
    <w:rsid w:val="0090338B"/>
    <w:rsid w:val="0090433D"/>
    <w:rsid w:val="009068E2"/>
    <w:rsid w:val="00907B5F"/>
    <w:rsid w:val="00911085"/>
    <w:rsid w:val="00911DC8"/>
    <w:rsid w:val="0091278D"/>
    <w:rsid w:val="009139DB"/>
    <w:rsid w:val="00913F6F"/>
    <w:rsid w:val="00914D68"/>
    <w:rsid w:val="0091691C"/>
    <w:rsid w:val="00922BA1"/>
    <w:rsid w:val="00922E45"/>
    <w:rsid w:val="0092443C"/>
    <w:rsid w:val="00924DAF"/>
    <w:rsid w:val="00925885"/>
    <w:rsid w:val="00926556"/>
    <w:rsid w:val="009278C8"/>
    <w:rsid w:val="0093089D"/>
    <w:rsid w:val="00934D4A"/>
    <w:rsid w:val="00935B21"/>
    <w:rsid w:val="00936397"/>
    <w:rsid w:val="00936FC3"/>
    <w:rsid w:val="00940A6A"/>
    <w:rsid w:val="00941B87"/>
    <w:rsid w:val="009442A1"/>
    <w:rsid w:val="0094506C"/>
    <w:rsid w:val="00945FA1"/>
    <w:rsid w:val="009462EA"/>
    <w:rsid w:val="00947165"/>
    <w:rsid w:val="00947FDE"/>
    <w:rsid w:val="009501EF"/>
    <w:rsid w:val="009510CD"/>
    <w:rsid w:val="00954AC3"/>
    <w:rsid w:val="00954D51"/>
    <w:rsid w:val="00954F6F"/>
    <w:rsid w:val="0095512A"/>
    <w:rsid w:val="00957292"/>
    <w:rsid w:val="00957577"/>
    <w:rsid w:val="00960868"/>
    <w:rsid w:val="00962E52"/>
    <w:rsid w:val="00963788"/>
    <w:rsid w:val="00963B15"/>
    <w:rsid w:val="0096435B"/>
    <w:rsid w:val="00964D28"/>
    <w:rsid w:val="00966582"/>
    <w:rsid w:val="0096763C"/>
    <w:rsid w:val="00967739"/>
    <w:rsid w:val="00970079"/>
    <w:rsid w:val="009711A8"/>
    <w:rsid w:val="009712F6"/>
    <w:rsid w:val="00971658"/>
    <w:rsid w:val="00971970"/>
    <w:rsid w:val="009736F6"/>
    <w:rsid w:val="00973AA6"/>
    <w:rsid w:val="00973EAB"/>
    <w:rsid w:val="00974DDD"/>
    <w:rsid w:val="0097596F"/>
    <w:rsid w:val="00976BFE"/>
    <w:rsid w:val="00977475"/>
    <w:rsid w:val="00977E94"/>
    <w:rsid w:val="00977F05"/>
    <w:rsid w:val="0098011F"/>
    <w:rsid w:val="00980F56"/>
    <w:rsid w:val="00981DE9"/>
    <w:rsid w:val="00982775"/>
    <w:rsid w:val="0098277E"/>
    <w:rsid w:val="00982BF2"/>
    <w:rsid w:val="00983625"/>
    <w:rsid w:val="009837EA"/>
    <w:rsid w:val="0098426B"/>
    <w:rsid w:val="009842D1"/>
    <w:rsid w:val="0098494D"/>
    <w:rsid w:val="00984DA0"/>
    <w:rsid w:val="00984F66"/>
    <w:rsid w:val="00985696"/>
    <w:rsid w:val="00985BBE"/>
    <w:rsid w:val="00986714"/>
    <w:rsid w:val="00986E99"/>
    <w:rsid w:val="00991310"/>
    <w:rsid w:val="009A1443"/>
    <w:rsid w:val="009A16E9"/>
    <w:rsid w:val="009A217B"/>
    <w:rsid w:val="009A2850"/>
    <w:rsid w:val="009A2E1E"/>
    <w:rsid w:val="009A31DF"/>
    <w:rsid w:val="009B095E"/>
    <w:rsid w:val="009B0B33"/>
    <w:rsid w:val="009B12F3"/>
    <w:rsid w:val="009B18E0"/>
    <w:rsid w:val="009B1BE8"/>
    <w:rsid w:val="009B278F"/>
    <w:rsid w:val="009B2E21"/>
    <w:rsid w:val="009B3C7A"/>
    <w:rsid w:val="009B502C"/>
    <w:rsid w:val="009B590C"/>
    <w:rsid w:val="009B5A7D"/>
    <w:rsid w:val="009B631F"/>
    <w:rsid w:val="009B66A8"/>
    <w:rsid w:val="009C05EB"/>
    <w:rsid w:val="009C0F65"/>
    <w:rsid w:val="009C1FD4"/>
    <w:rsid w:val="009C20F3"/>
    <w:rsid w:val="009C2F85"/>
    <w:rsid w:val="009C33AF"/>
    <w:rsid w:val="009C3C38"/>
    <w:rsid w:val="009C4FDF"/>
    <w:rsid w:val="009C691C"/>
    <w:rsid w:val="009C6ED4"/>
    <w:rsid w:val="009D0134"/>
    <w:rsid w:val="009D2272"/>
    <w:rsid w:val="009D23ED"/>
    <w:rsid w:val="009D36F7"/>
    <w:rsid w:val="009D436E"/>
    <w:rsid w:val="009D6FCB"/>
    <w:rsid w:val="009D7AC9"/>
    <w:rsid w:val="009E0BD8"/>
    <w:rsid w:val="009E3675"/>
    <w:rsid w:val="009E51D2"/>
    <w:rsid w:val="009E582D"/>
    <w:rsid w:val="009E5AF9"/>
    <w:rsid w:val="009E5C76"/>
    <w:rsid w:val="009E6B7C"/>
    <w:rsid w:val="009F04F1"/>
    <w:rsid w:val="009F1483"/>
    <w:rsid w:val="009F3CA8"/>
    <w:rsid w:val="009F51E7"/>
    <w:rsid w:val="00A0002C"/>
    <w:rsid w:val="00A005A4"/>
    <w:rsid w:val="00A02CFD"/>
    <w:rsid w:val="00A02F27"/>
    <w:rsid w:val="00A03F67"/>
    <w:rsid w:val="00A05690"/>
    <w:rsid w:val="00A05931"/>
    <w:rsid w:val="00A059AD"/>
    <w:rsid w:val="00A06613"/>
    <w:rsid w:val="00A108C3"/>
    <w:rsid w:val="00A130BC"/>
    <w:rsid w:val="00A133C9"/>
    <w:rsid w:val="00A14440"/>
    <w:rsid w:val="00A153B3"/>
    <w:rsid w:val="00A15628"/>
    <w:rsid w:val="00A15FAF"/>
    <w:rsid w:val="00A160B0"/>
    <w:rsid w:val="00A16F78"/>
    <w:rsid w:val="00A17292"/>
    <w:rsid w:val="00A176E3"/>
    <w:rsid w:val="00A20E26"/>
    <w:rsid w:val="00A21B42"/>
    <w:rsid w:val="00A2439E"/>
    <w:rsid w:val="00A24722"/>
    <w:rsid w:val="00A25446"/>
    <w:rsid w:val="00A25681"/>
    <w:rsid w:val="00A30341"/>
    <w:rsid w:val="00A30522"/>
    <w:rsid w:val="00A32D3C"/>
    <w:rsid w:val="00A35983"/>
    <w:rsid w:val="00A36325"/>
    <w:rsid w:val="00A36EBC"/>
    <w:rsid w:val="00A40A75"/>
    <w:rsid w:val="00A40BB3"/>
    <w:rsid w:val="00A424CB"/>
    <w:rsid w:val="00A42F2E"/>
    <w:rsid w:val="00A43CE4"/>
    <w:rsid w:val="00A4535D"/>
    <w:rsid w:val="00A4556A"/>
    <w:rsid w:val="00A45E5A"/>
    <w:rsid w:val="00A501AC"/>
    <w:rsid w:val="00A50635"/>
    <w:rsid w:val="00A50D24"/>
    <w:rsid w:val="00A518C5"/>
    <w:rsid w:val="00A5329F"/>
    <w:rsid w:val="00A544A6"/>
    <w:rsid w:val="00A57347"/>
    <w:rsid w:val="00A60888"/>
    <w:rsid w:val="00A62936"/>
    <w:rsid w:val="00A65492"/>
    <w:rsid w:val="00A65819"/>
    <w:rsid w:val="00A66624"/>
    <w:rsid w:val="00A7030A"/>
    <w:rsid w:val="00A708FF"/>
    <w:rsid w:val="00A71B0F"/>
    <w:rsid w:val="00A73BE7"/>
    <w:rsid w:val="00A74287"/>
    <w:rsid w:val="00A7442E"/>
    <w:rsid w:val="00A76C3D"/>
    <w:rsid w:val="00A77A76"/>
    <w:rsid w:val="00A806EC"/>
    <w:rsid w:val="00A81C27"/>
    <w:rsid w:val="00A81EEE"/>
    <w:rsid w:val="00A82367"/>
    <w:rsid w:val="00A824D2"/>
    <w:rsid w:val="00A83189"/>
    <w:rsid w:val="00A83C37"/>
    <w:rsid w:val="00A842BD"/>
    <w:rsid w:val="00A8455C"/>
    <w:rsid w:val="00A849E5"/>
    <w:rsid w:val="00A858F0"/>
    <w:rsid w:val="00A868B2"/>
    <w:rsid w:val="00A90D86"/>
    <w:rsid w:val="00A91322"/>
    <w:rsid w:val="00A96EA2"/>
    <w:rsid w:val="00A96EA5"/>
    <w:rsid w:val="00A97349"/>
    <w:rsid w:val="00AA0113"/>
    <w:rsid w:val="00AA0BD5"/>
    <w:rsid w:val="00AA1025"/>
    <w:rsid w:val="00AA1177"/>
    <w:rsid w:val="00AA1F6A"/>
    <w:rsid w:val="00AA4831"/>
    <w:rsid w:val="00AA65E1"/>
    <w:rsid w:val="00AA72F4"/>
    <w:rsid w:val="00AA7E8A"/>
    <w:rsid w:val="00AB0162"/>
    <w:rsid w:val="00AB0969"/>
    <w:rsid w:val="00AB0AB7"/>
    <w:rsid w:val="00AB1B19"/>
    <w:rsid w:val="00AB2D8A"/>
    <w:rsid w:val="00AB3251"/>
    <w:rsid w:val="00AB4685"/>
    <w:rsid w:val="00AB493B"/>
    <w:rsid w:val="00AB4AA6"/>
    <w:rsid w:val="00AB56A3"/>
    <w:rsid w:val="00AB6486"/>
    <w:rsid w:val="00AB65CA"/>
    <w:rsid w:val="00AB6BD1"/>
    <w:rsid w:val="00AB772C"/>
    <w:rsid w:val="00AB7B89"/>
    <w:rsid w:val="00AB7D9E"/>
    <w:rsid w:val="00AC228B"/>
    <w:rsid w:val="00AC4665"/>
    <w:rsid w:val="00AC6284"/>
    <w:rsid w:val="00AD0A13"/>
    <w:rsid w:val="00AD10C1"/>
    <w:rsid w:val="00AD19CB"/>
    <w:rsid w:val="00AD1B8A"/>
    <w:rsid w:val="00AD2B57"/>
    <w:rsid w:val="00AD4919"/>
    <w:rsid w:val="00AD4D1B"/>
    <w:rsid w:val="00AD5FC4"/>
    <w:rsid w:val="00AD630D"/>
    <w:rsid w:val="00AD69F1"/>
    <w:rsid w:val="00AD7359"/>
    <w:rsid w:val="00AE0C97"/>
    <w:rsid w:val="00AE1EA2"/>
    <w:rsid w:val="00AE3733"/>
    <w:rsid w:val="00AE4146"/>
    <w:rsid w:val="00AE4922"/>
    <w:rsid w:val="00AE4BCE"/>
    <w:rsid w:val="00AE52D0"/>
    <w:rsid w:val="00AE7FB7"/>
    <w:rsid w:val="00AF2BE1"/>
    <w:rsid w:val="00AF309A"/>
    <w:rsid w:val="00AF3D7E"/>
    <w:rsid w:val="00AF3DA9"/>
    <w:rsid w:val="00AF7108"/>
    <w:rsid w:val="00AF73C2"/>
    <w:rsid w:val="00B00E12"/>
    <w:rsid w:val="00B02214"/>
    <w:rsid w:val="00B05337"/>
    <w:rsid w:val="00B06DF3"/>
    <w:rsid w:val="00B07127"/>
    <w:rsid w:val="00B10C04"/>
    <w:rsid w:val="00B12EBF"/>
    <w:rsid w:val="00B146D4"/>
    <w:rsid w:val="00B1562C"/>
    <w:rsid w:val="00B15645"/>
    <w:rsid w:val="00B15E57"/>
    <w:rsid w:val="00B168CF"/>
    <w:rsid w:val="00B16988"/>
    <w:rsid w:val="00B1793C"/>
    <w:rsid w:val="00B22B2F"/>
    <w:rsid w:val="00B22DDE"/>
    <w:rsid w:val="00B23D46"/>
    <w:rsid w:val="00B2408D"/>
    <w:rsid w:val="00B24E17"/>
    <w:rsid w:val="00B25A28"/>
    <w:rsid w:val="00B30647"/>
    <w:rsid w:val="00B31BB1"/>
    <w:rsid w:val="00B32154"/>
    <w:rsid w:val="00B32E5F"/>
    <w:rsid w:val="00B366EA"/>
    <w:rsid w:val="00B37BA2"/>
    <w:rsid w:val="00B41A5A"/>
    <w:rsid w:val="00B41E7D"/>
    <w:rsid w:val="00B42BC3"/>
    <w:rsid w:val="00B44136"/>
    <w:rsid w:val="00B45E76"/>
    <w:rsid w:val="00B475C1"/>
    <w:rsid w:val="00B503A3"/>
    <w:rsid w:val="00B50939"/>
    <w:rsid w:val="00B50B03"/>
    <w:rsid w:val="00B5152D"/>
    <w:rsid w:val="00B51671"/>
    <w:rsid w:val="00B52AF9"/>
    <w:rsid w:val="00B53206"/>
    <w:rsid w:val="00B56B7B"/>
    <w:rsid w:val="00B56FFF"/>
    <w:rsid w:val="00B57D90"/>
    <w:rsid w:val="00B60DAE"/>
    <w:rsid w:val="00B625A3"/>
    <w:rsid w:val="00B64E53"/>
    <w:rsid w:val="00B65480"/>
    <w:rsid w:val="00B661D2"/>
    <w:rsid w:val="00B66308"/>
    <w:rsid w:val="00B66830"/>
    <w:rsid w:val="00B66B2F"/>
    <w:rsid w:val="00B66EEF"/>
    <w:rsid w:val="00B67D51"/>
    <w:rsid w:val="00B706CD"/>
    <w:rsid w:val="00B73C99"/>
    <w:rsid w:val="00B73CAD"/>
    <w:rsid w:val="00B74A50"/>
    <w:rsid w:val="00B81A3D"/>
    <w:rsid w:val="00B823F4"/>
    <w:rsid w:val="00B8302F"/>
    <w:rsid w:val="00B847FA"/>
    <w:rsid w:val="00B866D5"/>
    <w:rsid w:val="00B87518"/>
    <w:rsid w:val="00B87EB7"/>
    <w:rsid w:val="00B9204C"/>
    <w:rsid w:val="00B9300C"/>
    <w:rsid w:val="00B9318C"/>
    <w:rsid w:val="00B95300"/>
    <w:rsid w:val="00B9736E"/>
    <w:rsid w:val="00BA019A"/>
    <w:rsid w:val="00BA081B"/>
    <w:rsid w:val="00BA0EA2"/>
    <w:rsid w:val="00BA1791"/>
    <w:rsid w:val="00BA1B41"/>
    <w:rsid w:val="00BA2A74"/>
    <w:rsid w:val="00BA38FE"/>
    <w:rsid w:val="00BA4254"/>
    <w:rsid w:val="00BA5E3C"/>
    <w:rsid w:val="00BA65E6"/>
    <w:rsid w:val="00BA75D4"/>
    <w:rsid w:val="00BB01EC"/>
    <w:rsid w:val="00BB03F6"/>
    <w:rsid w:val="00BB1FB0"/>
    <w:rsid w:val="00BB222F"/>
    <w:rsid w:val="00BB2247"/>
    <w:rsid w:val="00BB2678"/>
    <w:rsid w:val="00BB477C"/>
    <w:rsid w:val="00BB53B7"/>
    <w:rsid w:val="00BB5A90"/>
    <w:rsid w:val="00BB63C1"/>
    <w:rsid w:val="00BB686D"/>
    <w:rsid w:val="00BC0154"/>
    <w:rsid w:val="00BC0507"/>
    <w:rsid w:val="00BC0614"/>
    <w:rsid w:val="00BC1C93"/>
    <w:rsid w:val="00BC1D09"/>
    <w:rsid w:val="00BC1F1E"/>
    <w:rsid w:val="00BC2434"/>
    <w:rsid w:val="00BC2D44"/>
    <w:rsid w:val="00BC3114"/>
    <w:rsid w:val="00BC3DD1"/>
    <w:rsid w:val="00BC41FD"/>
    <w:rsid w:val="00BD0014"/>
    <w:rsid w:val="00BD26DE"/>
    <w:rsid w:val="00BD3543"/>
    <w:rsid w:val="00BD39A5"/>
    <w:rsid w:val="00BD42EA"/>
    <w:rsid w:val="00BD4CED"/>
    <w:rsid w:val="00BD4E13"/>
    <w:rsid w:val="00BD521D"/>
    <w:rsid w:val="00BD59DA"/>
    <w:rsid w:val="00BD6484"/>
    <w:rsid w:val="00BD64F1"/>
    <w:rsid w:val="00BD7077"/>
    <w:rsid w:val="00BD78F3"/>
    <w:rsid w:val="00BE15F3"/>
    <w:rsid w:val="00BE18B7"/>
    <w:rsid w:val="00BE24DD"/>
    <w:rsid w:val="00BE260D"/>
    <w:rsid w:val="00BE2C1F"/>
    <w:rsid w:val="00BE4804"/>
    <w:rsid w:val="00BE56DE"/>
    <w:rsid w:val="00BE661E"/>
    <w:rsid w:val="00BE70CC"/>
    <w:rsid w:val="00BF10B4"/>
    <w:rsid w:val="00BF30AF"/>
    <w:rsid w:val="00BF57CB"/>
    <w:rsid w:val="00BF629C"/>
    <w:rsid w:val="00BF62FC"/>
    <w:rsid w:val="00BF6377"/>
    <w:rsid w:val="00BF6E87"/>
    <w:rsid w:val="00C00231"/>
    <w:rsid w:val="00C00791"/>
    <w:rsid w:val="00C01993"/>
    <w:rsid w:val="00C0272E"/>
    <w:rsid w:val="00C0471F"/>
    <w:rsid w:val="00C05631"/>
    <w:rsid w:val="00C06776"/>
    <w:rsid w:val="00C07AE6"/>
    <w:rsid w:val="00C10399"/>
    <w:rsid w:val="00C117DE"/>
    <w:rsid w:val="00C11819"/>
    <w:rsid w:val="00C124B5"/>
    <w:rsid w:val="00C12EC0"/>
    <w:rsid w:val="00C12EE5"/>
    <w:rsid w:val="00C136C5"/>
    <w:rsid w:val="00C1491C"/>
    <w:rsid w:val="00C15E8A"/>
    <w:rsid w:val="00C168D9"/>
    <w:rsid w:val="00C16B6D"/>
    <w:rsid w:val="00C16EE7"/>
    <w:rsid w:val="00C21A0A"/>
    <w:rsid w:val="00C2273E"/>
    <w:rsid w:val="00C23ED1"/>
    <w:rsid w:val="00C2540D"/>
    <w:rsid w:val="00C30430"/>
    <w:rsid w:val="00C31687"/>
    <w:rsid w:val="00C3227B"/>
    <w:rsid w:val="00C364F4"/>
    <w:rsid w:val="00C37D5C"/>
    <w:rsid w:val="00C40B31"/>
    <w:rsid w:val="00C40C7C"/>
    <w:rsid w:val="00C42AA9"/>
    <w:rsid w:val="00C4345E"/>
    <w:rsid w:val="00C43DA0"/>
    <w:rsid w:val="00C453E3"/>
    <w:rsid w:val="00C45DF3"/>
    <w:rsid w:val="00C46D3C"/>
    <w:rsid w:val="00C478A7"/>
    <w:rsid w:val="00C52B8E"/>
    <w:rsid w:val="00C56177"/>
    <w:rsid w:val="00C56E7D"/>
    <w:rsid w:val="00C5797B"/>
    <w:rsid w:val="00C60FBB"/>
    <w:rsid w:val="00C61A25"/>
    <w:rsid w:val="00C61F65"/>
    <w:rsid w:val="00C62196"/>
    <w:rsid w:val="00C6312E"/>
    <w:rsid w:val="00C640BC"/>
    <w:rsid w:val="00C6426D"/>
    <w:rsid w:val="00C67999"/>
    <w:rsid w:val="00C67EF6"/>
    <w:rsid w:val="00C73E4C"/>
    <w:rsid w:val="00C74621"/>
    <w:rsid w:val="00C76632"/>
    <w:rsid w:val="00C7677B"/>
    <w:rsid w:val="00C774C6"/>
    <w:rsid w:val="00C7779B"/>
    <w:rsid w:val="00C80793"/>
    <w:rsid w:val="00C81C21"/>
    <w:rsid w:val="00C81EA6"/>
    <w:rsid w:val="00C827B9"/>
    <w:rsid w:val="00C8284B"/>
    <w:rsid w:val="00C83528"/>
    <w:rsid w:val="00C86143"/>
    <w:rsid w:val="00C86235"/>
    <w:rsid w:val="00C87732"/>
    <w:rsid w:val="00C9000B"/>
    <w:rsid w:val="00C907DB"/>
    <w:rsid w:val="00C91613"/>
    <w:rsid w:val="00C91627"/>
    <w:rsid w:val="00C93253"/>
    <w:rsid w:val="00C932CA"/>
    <w:rsid w:val="00C9362F"/>
    <w:rsid w:val="00C93E22"/>
    <w:rsid w:val="00C93F1C"/>
    <w:rsid w:val="00C95EC5"/>
    <w:rsid w:val="00C968A9"/>
    <w:rsid w:val="00C97594"/>
    <w:rsid w:val="00C97823"/>
    <w:rsid w:val="00CA0479"/>
    <w:rsid w:val="00CA0D9F"/>
    <w:rsid w:val="00CA1647"/>
    <w:rsid w:val="00CA19BF"/>
    <w:rsid w:val="00CA2B38"/>
    <w:rsid w:val="00CA3528"/>
    <w:rsid w:val="00CA4386"/>
    <w:rsid w:val="00CA4F9B"/>
    <w:rsid w:val="00CA5F54"/>
    <w:rsid w:val="00CA602A"/>
    <w:rsid w:val="00CB0383"/>
    <w:rsid w:val="00CB0986"/>
    <w:rsid w:val="00CB0EA2"/>
    <w:rsid w:val="00CB11A0"/>
    <w:rsid w:val="00CB1249"/>
    <w:rsid w:val="00CB1340"/>
    <w:rsid w:val="00CB1B70"/>
    <w:rsid w:val="00CB20A6"/>
    <w:rsid w:val="00CB3465"/>
    <w:rsid w:val="00CB46ED"/>
    <w:rsid w:val="00CB52DA"/>
    <w:rsid w:val="00CC045F"/>
    <w:rsid w:val="00CC0DC1"/>
    <w:rsid w:val="00CC30C6"/>
    <w:rsid w:val="00CC5766"/>
    <w:rsid w:val="00CC6381"/>
    <w:rsid w:val="00CC79E4"/>
    <w:rsid w:val="00CD19DF"/>
    <w:rsid w:val="00CD2C59"/>
    <w:rsid w:val="00CD3AF4"/>
    <w:rsid w:val="00CD3EC7"/>
    <w:rsid w:val="00CD4037"/>
    <w:rsid w:val="00CD4281"/>
    <w:rsid w:val="00CD57CE"/>
    <w:rsid w:val="00CD5A38"/>
    <w:rsid w:val="00CD6257"/>
    <w:rsid w:val="00CD6BF1"/>
    <w:rsid w:val="00CD754E"/>
    <w:rsid w:val="00CD778F"/>
    <w:rsid w:val="00CD7BD6"/>
    <w:rsid w:val="00CE0D84"/>
    <w:rsid w:val="00CE1126"/>
    <w:rsid w:val="00CE11AE"/>
    <w:rsid w:val="00CE1B7A"/>
    <w:rsid w:val="00CE1F4F"/>
    <w:rsid w:val="00CE330F"/>
    <w:rsid w:val="00CE3A9D"/>
    <w:rsid w:val="00CE60E8"/>
    <w:rsid w:val="00CE6139"/>
    <w:rsid w:val="00CE7DB7"/>
    <w:rsid w:val="00CF0A85"/>
    <w:rsid w:val="00CF12BE"/>
    <w:rsid w:val="00CF25E6"/>
    <w:rsid w:val="00CF2A71"/>
    <w:rsid w:val="00CF3FB0"/>
    <w:rsid w:val="00CF55FD"/>
    <w:rsid w:val="00CF653B"/>
    <w:rsid w:val="00CF7349"/>
    <w:rsid w:val="00D00398"/>
    <w:rsid w:val="00D03E90"/>
    <w:rsid w:val="00D04D06"/>
    <w:rsid w:val="00D06A71"/>
    <w:rsid w:val="00D13157"/>
    <w:rsid w:val="00D13C1D"/>
    <w:rsid w:val="00D16176"/>
    <w:rsid w:val="00D1675B"/>
    <w:rsid w:val="00D16A8A"/>
    <w:rsid w:val="00D16BDA"/>
    <w:rsid w:val="00D16E9C"/>
    <w:rsid w:val="00D17720"/>
    <w:rsid w:val="00D17E1C"/>
    <w:rsid w:val="00D17E59"/>
    <w:rsid w:val="00D20206"/>
    <w:rsid w:val="00D207F1"/>
    <w:rsid w:val="00D2101D"/>
    <w:rsid w:val="00D212CE"/>
    <w:rsid w:val="00D213A5"/>
    <w:rsid w:val="00D2188F"/>
    <w:rsid w:val="00D21BFE"/>
    <w:rsid w:val="00D227D1"/>
    <w:rsid w:val="00D273AC"/>
    <w:rsid w:val="00D277BE"/>
    <w:rsid w:val="00D338F6"/>
    <w:rsid w:val="00D33AEE"/>
    <w:rsid w:val="00D35203"/>
    <w:rsid w:val="00D355EF"/>
    <w:rsid w:val="00D366B7"/>
    <w:rsid w:val="00D36727"/>
    <w:rsid w:val="00D37521"/>
    <w:rsid w:val="00D377F1"/>
    <w:rsid w:val="00D409A7"/>
    <w:rsid w:val="00D40EFB"/>
    <w:rsid w:val="00D41A0C"/>
    <w:rsid w:val="00D4721D"/>
    <w:rsid w:val="00D4762A"/>
    <w:rsid w:val="00D477B2"/>
    <w:rsid w:val="00D5024A"/>
    <w:rsid w:val="00D50D12"/>
    <w:rsid w:val="00D52A44"/>
    <w:rsid w:val="00D53D48"/>
    <w:rsid w:val="00D54770"/>
    <w:rsid w:val="00D55367"/>
    <w:rsid w:val="00D568B9"/>
    <w:rsid w:val="00D56FC6"/>
    <w:rsid w:val="00D60510"/>
    <w:rsid w:val="00D6133D"/>
    <w:rsid w:val="00D61E47"/>
    <w:rsid w:val="00D635D9"/>
    <w:rsid w:val="00D63CF3"/>
    <w:rsid w:val="00D64D45"/>
    <w:rsid w:val="00D66865"/>
    <w:rsid w:val="00D672F4"/>
    <w:rsid w:val="00D67647"/>
    <w:rsid w:val="00D67D59"/>
    <w:rsid w:val="00D7024F"/>
    <w:rsid w:val="00D71F50"/>
    <w:rsid w:val="00D73179"/>
    <w:rsid w:val="00D7335F"/>
    <w:rsid w:val="00D741B1"/>
    <w:rsid w:val="00D77E00"/>
    <w:rsid w:val="00D82AD9"/>
    <w:rsid w:val="00D856E1"/>
    <w:rsid w:val="00D861D6"/>
    <w:rsid w:val="00D90845"/>
    <w:rsid w:val="00D9183F"/>
    <w:rsid w:val="00D92470"/>
    <w:rsid w:val="00D92D27"/>
    <w:rsid w:val="00D93FF6"/>
    <w:rsid w:val="00DA1B12"/>
    <w:rsid w:val="00DA346C"/>
    <w:rsid w:val="00DA4415"/>
    <w:rsid w:val="00DA552E"/>
    <w:rsid w:val="00DA558C"/>
    <w:rsid w:val="00DA62AE"/>
    <w:rsid w:val="00DA70BB"/>
    <w:rsid w:val="00DB1C5C"/>
    <w:rsid w:val="00DB1EE3"/>
    <w:rsid w:val="00DB24C6"/>
    <w:rsid w:val="00DB3452"/>
    <w:rsid w:val="00DB41DA"/>
    <w:rsid w:val="00DB42F1"/>
    <w:rsid w:val="00DB4434"/>
    <w:rsid w:val="00DB47D4"/>
    <w:rsid w:val="00DB4B1D"/>
    <w:rsid w:val="00DB701C"/>
    <w:rsid w:val="00DB7378"/>
    <w:rsid w:val="00DB7F01"/>
    <w:rsid w:val="00DC1882"/>
    <w:rsid w:val="00DC1B38"/>
    <w:rsid w:val="00DC5BE7"/>
    <w:rsid w:val="00DC6778"/>
    <w:rsid w:val="00DC6916"/>
    <w:rsid w:val="00DC6CA9"/>
    <w:rsid w:val="00DC7065"/>
    <w:rsid w:val="00DC786A"/>
    <w:rsid w:val="00DD0134"/>
    <w:rsid w:val="00DD13CE"/>
    <w:rsid w:val="00DD2BDE"/>
    <w:rsid w:val="00DD32C5"/>
    <w:rsid w:val="00DD3622"/>
    <w:rsid w:val="00DD38C8"/>
    <w:rsid w:val="00DD5FB8"/>
    <w:rsid w:val="00DD6A1F"/>
    <w:rsid w:val="00DD71D6"/>
    <w:rsid w:val="00DD751D"/>
    <w:rsid w:val="00DD756C"/>
    <w:rsid w:val="00DD7CEE"/>
    <w:rsid w:val="00DE12E5"/>
    <w:rsid w:val="00DE154D"/>
    <w:rsid w:val="00DE2B7E"/>
    <w:rsid w:val="00DE379D"/>
    <w:rsid w:val="00DE417C"/>
    <w:rsid w:val="00DE457F"/>
    <w:rsid w:val="00DE4843"/>
    <w:rsid w:val="00DE6E06"/>
    <w:rsid w:val="00DE6F05"/>
    <w:rsid w:val="00DE7811"/>
    <w:rsid w:val="00DE7885"/>
    <w:rsid w:val="00DE7D5E"/>
    <w:rsid w:val="00DF0BDF"/>
    <w:rsid w:val="00DF2A23"/>
    <w:rsid w:val="00DF42C9"/>
    <w:rsid w:val="00DF5315"/>
    <w:rsid w:val="00E005C0"/>
    <w:rsid w:val="00E00A9D"/>
    <w:rsid w:val="00E010A3"/>
    <w:rsid w:val="00E010EC"/>
    <w:rsid w:val="00E01BD1"/>
    <w:rsid w:val="00E03885"/>
    <w:rsid w:val="00E041DE"/>
    <w:rsid w:val="00E056E7"/>
    <w:rsid w:val="00E063CB"/>
    <w:rsid w:val="00E07E5C"/>
    <w:rsid w:val="00E109A2"/>
    <w:rsid w:val="00E116B2"/>
    <w:rsid w:val="00E1259B"/>
    <w:rsid w:val="00E134AC"/>
    <w:rsid w:val="00E14F60"/>
    <w:rsid w:val="00E15AEE"/>
    <w:rsid w:val="00E1719B"/>
    <w:rsid w:val="00E21664"/>
    <w:rsid w:val="00E243C3"/>
    <w:rsid w:val="00E24DA4"/>
    <w:rsid w:val="00E257B6"/>
    <w:rsid w:val="00E26DC2"/>
    <w:rsid w:val="00E26DED"/>
    <w:rsid w:val="00E272A7"/>
    <w:rsid w:val="00E33E62"/>
    <w:rsid w:val="00E36030"/>
    <w:rsid w:val="00E362A9"/>
    <w:rsid w:val="00E37A43"/>
    <w:rsid w:val="00E40217"/>
    <w:rsid w:val="00E40BCE"/>
    <w:rsid w:val="00E410F6"/>
    <w:rsid w:val="00E42060"/>
    <w:rsid w:val="00E42EF2"/>
    <w:rsid w:val="00E437DD"/>
    <w:rsid w:val="00E43B95"/>
    <w:rsid w:val="00E43C8C"/>
    <w:rsid w:val="00E460F8"/>
    <w:rsid w:val="00E50DB9"/>
    <w:rsid w:val="00E516B8"/>
    <w:rsid w:val="00E51BB1"/>
    <w:rsid w:val="00E51C59"/>
    <w:rsid w:val="00E525A7"/>
    <w:rsid w:val="00E5291A"/>
    <w:rsid w:val="00E5336E"/>
    <w:rsid w:val="00E5443C"/>
    <w:rsid w:val="00E5559D"/>
    <w:rsid w:val="00E57526"/>
    <w:rsid w:val="00E60E81"/>
    <w:rsid w:val="00E60EBF"/>
    <w:rsid w:val="00E611AE"/>
    <w:rsid w:val="00E61724"/>
    <w:rsid w:val="00E619FD"/>
    <w:rsid w:val="00E63194"/>
    <w:rsid w:val="00E63CB2"/>
    <w:rsid w:val="00E65185"/>
    <w:rsid w:val="00E6656A"/>
    <w:rsid w:val="00E67DF9"/>
    <w:rsid w:val="00E71B7C"/>
    <w:rsid w:val="00E737CB"/>
    <w:rsid w:val="00E73F53"/>
    <w:rsid w:val="00E760BC"/>
    <w:rsid w:val="00E76751"/>
    <w:rsid w:val="00E76EAA"/>
    <w:rsid w:val="00E776A9"/>
    <w:rsid w:val="00E80FC7"/>
    <w:rsid w:val="00E819D5"/>
    <w:rsid w:val="00E822BD"/>
    <w:rsid w:val="00E82F14"/>
    <w:rsid w:val="00E83E7A"/>
    <w:rsid w:val="00E844B0"/>
    <w:rsid w:val="00E87BA3"/>
    <w:rsid w:val="00E9060D"/>
    <w:rsid w:val="00E93EA8"/>
    <w:rsid w:val="00E94B6C"/>
    <w:rsid w:val="00E95181"/>
    <w:rsid w:val="00E958C3"/>
    <w:rsid w:val="00E964F0"/>
    <w:rsid w:val="00E97B1C"/>
    <w:rsid w:val="00E97D81"/>
    <w:rsid w:val="00EA03F5"/>
    <w:rsid w:val="00EA1831"/>
    <w:rsid w:val="00EA20C1"/>
    <w:rsid w:val="00EA5618"/>
    <w:rsid w:val="00EA5AD1"/>
    <w:rsid w:val="00EA7765"/>
    <w:rsid w:val="00EA7E6C"/>
    <w:rsid w:val="00EA7F0E"/>
    <w:rsid w:val="00EB0520"/>
    <w:rsid w:val="00EB0EEC"/>
    <w:rsid w:val="00EB1480"/>
    <w:rsid w:val="00EB14F0"/>
    <w:rsid w:val="00EB1764"/>
    <w:rsid w:val="00EB2683"/>
    <w:rsid w:val="00EB26EA"/>
    <w:rsid w:val="00EB270F"/>
    <w:rsid w:val="00EB2EBF"/>
    <w:rsid w:val="00EB3F74"/>
    <w:rsid w:val="00EB4142"/>
    <w:rsid w:val="00EB426F"/>
    <w:rsid w:val="00EB447C"/>
    <w:rsid w:val="00EB4F83"/>
    <w:rsid w:val="00EB5C81"/>
    <w:rsid w:val="00EB620E"/>
    <w:rsid w:val="00EB6EAA"/>
    <w:rsid w:val="00EB704A"/>
    <w:rsid w:val="00EC0E5F"/>
    <w:rsid w:val="00EC2616"/>
    <w:rsid w:val="00EC3195"/>
    <w:rsid w:val="00EC389B"/>
    <w:rsid w:val="00EC46A2"/>
    <w:rsid w:val="00EC564C"/>
    <w:rsid w:val="00EC5CF7"/>
    <w:rsid w:val="00ED1BE0"/>
    <w:rsid w:val="00ED20AE"/>
    <w:rsid w:val="00ED25FE"/>
    <w:rsid w:val="00ED2B9B"/>
    <w:rsid w:val="00ED3274"/>
    <w:rsid w:val="00ED3B6C"/>
    <w:rsid w:val="00ED4036"/>
    <w:rsid w:val="00ED5943"/>
    <w:rsid w:val="00ED60D5"/>
    <w:rsid w:val="00ED62F6"/>
    <w:rsid w:val="00ED66AD"/>
    <w:rsid w:val="00ED7EDC"/>
    <w:rsid w:val="00EE083B"/>
    <w:rsid w:val="00EE28B8"/>
    <w:rsid w:val="00EE5A01"/>
    <w:rsid w:val="00EE60FA"/>
    <w:rsid w:val="00EF091E"/>
    <w:rsid w:val="00EF0B21"/>
    <w:rsid w:val="00EF1BE8"/>
    <w:rsid w:val="00EF2212"/>
    <w:rsid w:val="00EF258E"/>
    <w:rsid w:val="00EF5589"/>
    <w:rsid w:val="00EF5C2B"/>
    <w:rsid w:val="00EF6F1E"/>
    <w:rsid w:val="00F01034"/>
    <w:rsid w:val="00F0126F"/>
    <w:rsid w:val="00F03D18"/>
    <w:rsid w:val="00F03D2B"/>
    <w:rsid w:val="00F05EAB"/>
    <w:rsid w:val="00F070E8"/>
    <w:rsid w:val="00F10A4D"/>
    <w:rsid w:val="00F10B23"/>
    <w:rsid w:val="00F1134D"/>
    <w:rsid w:val="00F13FAB"/>
    <w:rsid w:val="00F141D9"/>
    <w:rsid w:val="00F141ED"/>
    <w:rsid w:val="00F14749"/>
    <w:rsid w:val="00F158EC"/>
    <w:rsid w:val="00F176CC"/>
    <w:rsid w:val="00F17D03"/>
    <w:rsid w:val="00F2121D"/>
    <w:rsid w:val="00F23CA5"/>
    <w:rsid w:val="00F24BEE"/>
    <w:rsid w:val="00F255C5"/>
    <w:rsid w:val="00F25C0E"/>
    <w:rsid w:val="00F26122"/>
    <w:rsid w:val="00F27365"/>
    <w:rsid w:val="00F312F7"/>
    <w:rsid w:val="00F3138E"/>
    <w:rsid w:val="00F31D51"/>
    <w:rsid w:val="00F32910"/>
    <w:rsid w:val="00F32CF0"/>
    <w:rsid w:val="00F3470F"/>
    <w:rsid w:val="00F353C0"/>
    <w:rsid w:val="00F35796"/>
    <w:rsid w:val="00F359DF"/>
    <w:rsid w:val="00F36188"/>
    <w:rsid w:val="00F40AF7"/>
    <w:rsid w:val="00F40D10"/>
    <w:rsid w:val="00F41EB2"/>
    <w:rsid w:val="00F42714"/>
    <w:rsid w:val="00F43A4C"/>
    <w:rsid w:val="00F445E4"/>
    <w:rsid w:val="00F4567A"/>
    <w:rsid w:val="00F45BFF"/>
    <w:rsid w:val="00F465C9"/>
    <w:rsid w:val="00F466D7"/>
    <w:rsid w:val="00F46E8E"/>
    <w:rsid w:val="00F4726B"/>
    <w:rsid w:val="00F513F3"/>
    <w:rsid w:val="00F516B6"/>
    <w:rsid w:val="00F520A6"/>
    <w:rsid w:val="00F52335"/>
    <w:rsid w:val="00F553DF"/>
    <w:rsid w:val="00F576A1"/>
    <w:rsid w:val="00F57FBA"/>
    <w:rsid w:val="00F616B7"/>
    <w:rsid w:val="00F627ED"/>
    <w:rsid w:val="00F65BF0"/>
    <w:rsid w:val="00F660B8"/>
    <w:rsid w:val="00F666CC"/>
    <w:rsid w:val="00F67C6F"/>
    <w:rsid w:val="00F67DFB"/>
    <w:rsid w:val="00F709D3"/>
    <w:rsid w:val="00F70F7A"/>
    <w:rsid w:val="00F736A9"/>
    <w:rsid w:val="00F73AF3"/>
    <w:rsid w:val="00F75F87"/>
    <w:rsid w:val="00F805A7"/>
    <w:rsid w:val="00F808D9"/>
    <w:rsid w:val="00F81429"/>
    <w:rsid w:val="00F81D47"/>
    <w:rsid w:val="00F8226F"/>
    <w:rsid w:val="00F82F58"/>
    <w:rsid w:val="00F84481"/>
    <w:rsid w:val="00F8552F"/>
    <w:rsid w:val="00F8682B"/>
    <w:rsid w:val="00F87C43"/>
    <w:rsid w:val="00F901CA"/>
    <w:rsid w:val="00F90762"/>
    <w:rsid w:val="00F9141B"/>
    <w:rsid w:val="00F91869"/>
    <w:rsid w:val="00F918BC"/>
    <w:rsid w:val="00F92C28"/>
    <w:rsid w:val="00F93ADF"/>
    <w:rsid w:val="00F93F07"/>
    <w:rsid w:val="00F946A7"/>
    <w:rsid w:val="00F95B99"/>
    <w:rsid w:val="00F96193"/>
    <w:rsid w:val="00F96994"/>
    <w:rsid w:val="00FA0AAD"/>
    <w:rsid w:val="00FA1ABE"/>
    <w:rsid w:val="00FA401F"/>
    <w:rsid w:val="00FA42BF"/>
    <w:rsid w:val="00FA4562"/>
    <w:rsid w:val="00FA5BE4"/>
    <w:rsid w:val="00FA5EA0"/>
    <w:rsid w:val="00FA6EFF"/>
    <w:rsid w:val="00FB2415"/>
    <w:rsid w:val="00FB25CE"/>
    <w:rsid w:val="00FB450F"/>
    <w:rsid w:val="00FB4BF7"/>
    <w:rsid w:val="00FB4D1A"/>
    <w:rsid w:val="00FB60A3"/>
    <w:rsid w:val="00FC1903"/>
    <w:rsid w:val="00FC197B"/>
    <w:rsid w:val="00FC1F1D"/>
    <w:rsid w:val="00FC352A"/>
    <w:rsid w:val="00FC393D"/>
    <w:rsid w:val="00FC494E"/>
    <w:rsid w:val="00FC57B9"/>
    <w:rsid w:val="00FC6D8B"/>
    <w:rsid w:val="00FC73B3"/>
    <w:rsid w:val="00FC7D37"/>
    <w:rsid w:val="00FD1295"/>
    <w:rsid w:val="00FD1B50"/>
    <w:rsid w:val="00FD2174"/>
    <w:rsid w:val="00FD2B70"/>
    <w:rsid w:val="00FD2BC3"/>
    <w:rsid w:val="00FD49F0"/>
    <w:rsid w:val="00FD4C80"/>
    <w:rsid w:val="00FD6039"/>
    <w:rsid w:val="00FD6669"/>
    <w:rsid w:val="00FD7AA5"/>
    <w:rsid w:val="00FE262B"/>
    <w:rsid w:val="00FE2F96"/>
    <w:rsid w:val="00FE53DA"/>
    <w:rsid w:val="00FE7449"/>
    <w:rsid w:val="00FE74DC"/>
    <w:rsid w:val="00FE7503"/>
    <w:rsid w:val="00FF0DF0"/>
    <w:rsid w:val="00FF1192"/>
    <w:rsid w:val="00FF12D1"/>
    <w:rsid w:val="00FF1724"/>
    <w:rsid w:val="00FF1AA2"/>
    <w:rsid w:val="00FF276E"/>
    <w:rsid w:val="00FF3633"/>
    <w:rsid w:val="00FF5A80"/>
    <w:rsid w:val="00FF7219"/>
    <w:rsid w:val="00FF79B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C13ABC"/>
  <w15:docId w15:val="{CBCF4ECD-F2F2-4E50-9FE9-6AB7B7EE0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662"/>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9"/>
    <w:qFormat/>
    <w:rsid w:val="00200C1B"/>
    <w:pPr>
      <w:keepNext/>
      <w:tabs>
        <w:tab w:val="right" w:pos="10170"/>
      </w:tabs>
      <w:jc w:val="both"/>
      <w:outlineLvl w:val="0"/>
    </w:pPr>
    <w:rPr>
      <w:b/>
      <w:bCs/>
      <w:sz w:val="28"/>
      <w:szCs w:val="28"/>
    </w:rPr>
  </w:style>
  <w:style w:type="paragraph" w:styleId="Heading3">
    <w:name w:val="heading 3"/>
    <w:basedOn w:val="Normal"/>
    <w:next w:val="Normal"/>
    <w:link w:val="Heading3Char"/>
    <w:uiPriority w:val="9"/>
    <w:unhideWhenUsed/>
    <w:qFormat/>
    <w:rsid w:val="0081618C"/>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00C1B"/>
    <w:rPr>
      <w:rFonts w:ascii="Times New Roman" w:eastAsia="Times New Roman" w:hAnsi="Times New Roman" w:cs="Times New Roman"/>
      <w:b/>
      <w:bCs/>
      <w:sz w:val="28"/>
      <w:szCs w:val="28"/>
      <w:lang w:val="en-US"/>
    </w:rPr>
  </w:style>
  <w:style w:type="paragraph" w:styleId="BodyText">
    <w:name w:val="Body Text"/>
    <w:basedOn w:val="Normal"/>
    <w:link w:val="BodyTextChar"/>
    <w:uiPriority w:val="99"/>
    <w:rsid w:val="00200C1B"/>
    <w:pPr>
      <w:jc w:val="both"/>
    </w:pPr>
    <w:rPr>
      <w:sz w:val="22"/>
      <w:szCs w:val="22"/>
    </w:rPr>
  </w:style>
  <w:style w:type="character" w:customStyle="1" w:styleId="BodyTextChar">
    <w:name w:val="Body Text Char"/>
    <w:basedOn w:val="DefaultParagraphFont"/>
    <w:link w:val="BodyText"/>
    <w:uiPriority w:val="99"/>
    <w:rsid w:val="00200C1B"/>
    <w:rPr>
      <w:rFonts w:ascii="Times New Roman" w:eastAsia="Times New Roman" w:hAnsi="Times New Roman" w:cs="Times New Roman"/>
      <w:lang w:val="en-US"/>
    </w:rPr>
  </w:style>
  <w:style w:type="paragraph" w:styleId="Header">
    <w:name w:val="header"/>
    <w:basedOn w:val="Normal"/>
    <w:link w:val="HeaderChar"/>
    <w:uiPriority w:val="99"/>
    <w:rsid w:val="00200C1B"/>
    <w:pPr>
      <w:tabs>
        <w:tab w:val="center" w:pos="4320"/>
        <w:tab w:val="right" w:pos="8640"/>
      </w:tabs>
    </w:pPr>
  </w:style>
  <w:style w:type="character" w:customStyle="1" w:styleId="HeaderChar">
    <w:name w:val="Header Char"/>
    <w:basedOn w:val="DefaultParagraphFont"/>
    <w:link w:val="Header"/>
    <w:uiPriority w:val="99"/>
    <w:rsid w:val="00200C1B"/>
    <w:rPr>
      <w:rFonts w:ascii="Times New Roman" w:eastAsia="Times New Roman" w:hAnsi="Times New Roman" w:cs="Times New Roman"/>
      <w:sz w:val="24"/>
      <w:szCs w:val="24"/>
      <w:lang w:val="en-US"/>
    </w:rPr>
  </w:style>
  <w:style w:type="paragraph" w:styleId="Footer">
    <w:name w:val="footer"/>
    <w:basedOn w:val="Normal"/>
    <w:link w:val="FooterChar"/>
    <w:uiPriority w:val="99"/>
    <w:rsid w:val="00200C1B"/>
    <w:pPr>
      <w:tabs>
        <w:tab w:val="center" w:pos="4320"/>
        <w:tab w:val="right" w:pos="8640"/>
      </w:tabs>
    </w:pPr>
  </w:style>
  <w:style w:type="character" w:customStyle="1" w:styleId="FooterChar">
    <w:name w:val="Footer Char"/>
    <w:basedOn w:val="DefaultParagraphFont"/>
    <w:link w:val="Footer"/>
    <w:uiPriority w:val="99"/>
    <w:rsid w:val="00200C1B"/>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200C1B"/>
    <w:pPr>
      <w:ind w:left="720"/>
      <w:contextualSpacing/>
    </w:pPr>
  </w:style>
  <w:style w:type="character" w:styleId="Hyperlink">
    <w:name w:val="Hyperlink"/>
    <w:basedOn w:val="DefaultParagraphFont"/>
    <w:uiPriority w:val="99"/>
    <w:unhideWhenUsed/>
    <w:rsid w:val="00200C1B"/>
    <w:rPr>
      <w:color w:val="0000FF"/>
      <w:u w:val="single"/>
    </w:rPr>
  </w:style>
  <w:style w:type="paragraph" w:styleId="NoSpacing">
    <w:name w:val="No Spacing"/>
    <w:uiPriority w:val="1"/>
    <w:qFormat/>
    <w:rsid w:val="00200C1B"/>
    <w:pPr>
      <w:spacing w:after="0" w:line="240" w:lineRule="auto"/>
    </w:pPr>
    <w:rPr>
      <w:rFonts w:ascii="Times New Roman" w:eastAsia="Times New Roman" w:hAnsi="Times New Roman" w:cs="Times New Roman"/>
      <w:sz w:val="24"/>
      <w:szCs w:val="24"/>
      <w:lang w:val="en-US"/>
    </w:rPr>
  </w:style>
  <w:style w:type="paragraph" w:customStyle="1" w:styleId="western">
    <w:name w:val="western"/>
    <w:basedOn w:val="Normal"/>
    <w:rsid w:val="00200C1B"/>
    <w:pPr>
      <w:spacing w:before="100" w:beforeAutospacing="1" w:after="119"/>
    </w:pPr>
  </w:style>
  <w:style w:type="paragraph" w:styleId="BalloonText">
    <w:name w:val="Balloon Text"/>
    <w:basedOn w:val="Normal"/>
    <w:link w:val="BalloonTextChar"/>
    <w:uiPriority w:val="99"/>
    <w:semiHidden/>
    <w:unhideWhenUsed/>
    <w:rsid w:val="00200C1B"/>
    <w:rPr>
      <w:rFonts w:ascii="Tahoma" w:hAnsi="Tahoma" w:cs="Tahoma"/>
      <w:sz w:val="16"/>
      <w:szCs w:val="16"/>
    </w:rPr>
  </w:style>
  <w:style w:type="character" w:customStyle="1" w:styleId="BalloonTextChar">
    <w:name w:val="Balloon Text Char"/>
    <w:basedOn w:val="DefaultParagraphFont"/>
    <w:link w:val="BalloonText"/>
    <w:uiPriority w:val="99"/>
    <w:semiHidden/>
    <w:rsid w:val="00200C1B"/>
    <w:rPr>
      <w:rFonts w:ascii="Tahoma" w:eastAsia="Times New Roman" w:hAnsi="Tahoma" w:cs="Tahoma"/>
      <w:sz w:val="16"/>
      <w:szCs w:val="16"/>
      <w:lang w:val="en-US"/>
    </w:rPr>
  </w:style>
  <w:style w:type="paragraph" w:styleId="NormalWeb">
    <w:name w:val="Normal (Web)"/>
    <w:basedOn w:val="Normal"/>
    <w:uiPriority w:val="99"/>
    <w:unhideWhenUsed/>
    <w:rsid w:val="0033764D"/>
    <w:pPr>
      <w:spacing w:before="100" w:beforeAutospacing="1" w:after="100" w:afterAutospacing="1"/>
    </w:pPr>
    <w:rPr>
      <w:rFonts w:eastAsiaTheme="minorHAnsi"/>
      <w:lang w:val="en-IE" w:eastAsia="en-IE"/>
    </w:rPr>
  </w:style>
  <w:style w:type="character" w:customStyle="1" w:styleId="Heading3Char">
    <w:name w:val="Heading 3 Char"/>
    <w:basedOn w:val="DefaultParagraphFont"/>
    <w:link w:val="Heading3"/>
    <w:uiPriority w:val="9"/>
    <w:rsid w:val="0081618C"/>
    <w:rPr>
      <w:rFonts w:asciiTheme="majorHAnsi" w:eastAsiaTheme="majorEastAsia" w:hAnsiTheme="majorHAnsi" w:cstheme="majorBidi"/>
      <w:color w:val="243F60" w:themeColor="accent1" w:themeShade="7F"/>
      <w:sz w:val="24"/>
      <w:szCs w:val="24"/>
      <w:lang w:val="en-US"/>
    </w:rPr>
  </w:style>
  <w:style w:type="character" w:styleId="Strong">
    <w:name w:val="Strong"/>
    <w:basedOn w:val="DefaultParagraphFont"/>
    <w:uiPriority w:val="22"/>
    <w:qFormat/>
    <w:rsid w:val="002C548E"/>
    <w:rPr>
      <w:b/>
      <w:bCs/>
    </w:rPr>
  </w:style>
  <w:style w:type="character" w:customStyle="1" w:styleId="UnresolvedMention1">
    <w:name w:val="Unresolved Mention1"/>
    <w:basedOn w:val="DefaultParagraphFont"/>
    <w:uiPriority w:val="99"/>
    <w:semiHidden/>
    <w:unhideWhenUsed/>
    <w:rsid w:val="0053486F"/>
    <w:rPr>
      <w:color w:val="808080"/>
      <w:shd w:val="clear" w:color="auto" w:fill="E6E6E6"/>
    </w:rPr>
  </w:style>
  <w:style w:type="character" w:customStyle="1" w:styleId="domain">
    <w:name w:val="domain"/>
    <w:basedOn w:val="DefaultParagraphFont"/>
    <w:rsid w:val="00BF6377"/>
  </w:style>
  <w:style w:type="character" w:customStyle="1" w:styleId="vanity-name">
    <w:name w:val="vanity-name"/>
    <w:basedOn w:val="DefaultParagraphFont"/>
    <w:rsid w:val="00BF6377"/>
  </w:style>
  <w:style w:type="table" w:styleId="TableGrid">
    <w:name w:val="Table Grid"/>
    <w:basedOn w:val="TableNormal"/>
    <w:rsid w:val="00D67647"/>
    <w:pPr>
      <w:spacing w:after="0" w:line="240" w:lineRule="auto"/>
    </w:pPr>
    <w:rPr>
      <w:rFonts w:ascii="Times New Roman" w:eastAsia="Times New Roman" w:hAnsi="Times New Roman" w:cs="Times New Roman"/>
      <w:sz w:val="20"/>
      <w:szCs w:val="20"/>
      <w:lang w:val="en-US" w:eastAsia="ja-JP"/>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112777"/>
    <w:rPr>
      <w:color w:val="605E5C"/>
      <w:shd w:val="clear" w:color="auto" w:fill="E1DFDD"/>
    </w:rPr>
  </w:style>
  <w:style w:type="paragraph" w:customStyle="1" w:styleId="trt0xe">
    <w:name w:val="trt0xe"/>
    <w:basedOn w:val="Normal"/>
    <w:rsid w:val="00AC6284"/>
    <w:pPr>
      <w:spacing w:before="100" w:beforeAutospacing="1" w:after="100" w:afterAutospacing="1"/>
    </w:pPr>
    <w:rPr>
      <w:lang w:val="en-IE" w:eastAsia="en-IE"/>
    </w:rPr>
  </w:style>
  <w:style w:type="character" w:customStyle="1" w:styleId="vanity-namedomain">
    <w:name w:val="vanity-name__domain"/>
    <w:basedOn w:val="DefaultParagraphFont"/>
    <w:rsid w:val="00CD5A38"/>
  </w:style>
  <w:style w:type="character" w:customStyle="1" w:styleId="vanity-namedisplay-name">
    <w:name w:val="vanity-name__display-name"/>
    <w:basedOn w:val="DefaultParagraphFont"/>
    <w:rsid w:val="00CD5A38"/>
  </w:style>
  <w:style w:type="paragraph" w:customStyle="1" w:styleId="Default">
    <w:name w:val="Default"/>
    <w:rsid w:val="00AE4922"/>
    <w:pPr>
      <w:autoSpaceDE w:val="0"/>
      <w:autoSpaceDN w:val="0"/>
      <w:adjustRightInd w:val="0"/>
      <w:spacing w:after="0" w:line="240" w:lineRule="auto"/>
    </w:pPr>
    <w:rPr>
      <w:rFonts w:ascii="Calibri" w:hAnsi="Calibri" w:cs="Calibri"/>
      <w:color w:val="000000"/>
      <w:sz w:val="24"/>
      <w:szCs w:val="24"/>
    </w:rPr>
  </w:style>
  <w:style w:type="character" w:customStyle="1" w:styleId="break-words">
    <w:name w:val="break-words"/>
    <w:basedOn w:val="DefaultParagraphFont"/>
    <w:rsid w:val="00107E0F"/>
  </w:style>
  <w:style w:type="paragraph" w:customStyle="1" w:styleId="xxmsolistparagraph">
    <w:name w:val="x_xmsolistparagraph"/>
    <w:basedOn w:val="Normal"/>
    <w:rsid w:val="00A65492"/>
    <w:pPr>
      <w:ind w:left="720"/>
    </w:pPr>
    <w:rPr>
      <w:rFonts w:eastAsiaTheme="minorHAnsi"/>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45824">
      <w:bodyDiv w:val="1"/>
      <w:marLeft w:val="0"/>
      <w:marRight w:val="0"/>
      <w:marTop w:val="0"/>
      <w:marBottom w:val="0"/>
      <w:divBdr>
        <w:top w:val="none" w:sz="0" w:space="0" w:color="auto"/>
        <w:left w:val="none" w:sz="0" w:space="0" w:color="auto"/>
        <w:bottom w:val="none" w:sz="0" w:space="0" w:color="auto"/>
        <w:right w:val="none" w:sz="0" w:space="0" w:color="auto"/>
      </w:divBdr>
    </w:div>
    <w:div w:id="27605475">
      <w:bodyDiv w:val="1"/>
      <w:marLeft w:val="0"/>
      <w:marRight w:val="0"/>
      <w:marTop w:val="0"/>
      <w:marBottom w:val="0"/>
      <w:divBdr>
        <w:top w:val="none" w:sz="0" w:space="0" w:color="auto"/>
        <w:left w:val="none" w:sz="0" w:space="0" w:color="auto"/>
        <w:bottom w:val="none" w:sz="0" w:space="0" w:color="auto"/>
        <w:right w:val="none" w:sz="0" w:space="0" w:color="auto"/>
      </w:divBdr>
    </w:div>
    <w:div w:id="43872808">
      <w:bodyDiv w:val="1"/>
      <w:marLeft w:val="0"/>
      <w:marRight w:val="0"/>
      <w:marTop w:val="0"/>
      <w:marBottom w:val="0"/>
      <w:divBdr>
        <w:top w:val="none" w:sz="0" w:space="0" w:color="auto"/>
        <w:left w:val="none" w:sz="0" w:space="0" w:color="auto"/>
        <w:bottom w:val="none" w:sz="0" w:space="0" w:color="auto"/>
        <w:right w:val="none" w:sz="0" w:space="0" w:color="auto"/>
      </w:divBdr>
    </w:div>
    <w:div w:id="110444577">
      <w:bodyDiv w:val="1"/>
      <w:marLeft w:val="0"/>
      <w:marRight w:val="0"/>
      <w:marTop w:val="0"/>
      <w:marBottom w:val="0"/>
      <w:divBdr>
        <w:top w:val="none" w:sz="0" w:space="0" w:color="auto"/>
        <w:left w:val="none" w:sz="0" w:space="0" w:color="auto"/>
        <w:bottom w:val="none" w:sz="0" w:space="0" w:color="auto"/>
        <w:right w:val="none" w:sz="0" w:space="0" w:color="auto"/>
      </w:divBdr>
    </w:div>
    <w:div w:id="221063771">
      <w:bodyDiv w:val="1"/>
      <w:marLeft w:val="0"/>
      <w:marRight w:val="0"/>
      <w:marTop w:val="0"/>
      <w:marBottom w:val="0"/>
      <w:divBdr>
        <w:top w:val="none" w:sz="0" w:space="0" w:color="auto"/>
        <w:left w:val="none" w:sz="0" w:space="0" w:color="auto"/>
        <w:bottom w:val="none" w:sz="0" w:space="0" w:color="auto"/>
        <w:right w:val="none" w:sz="0" w:space="0" w:color="auto"/>
      </w:divBdr>
    </w:div>
    <w:div w:id="233127507">
      <w:bodyDiv w:val="1"/>
      <w:marLeft w:val="0"/>
      <w:marRight w:val="0"/>
      <w:marTop w:val="0"/>
      <w:marBottom w:val="0"/>
      <w:divBdr>
        <w:top w:val="none" w:sz="0" w:space="0" w:color="auto"/>
        <w:left w:val="none" w:sz="0" w:space="0" w:color="auto"/>
        <w:bottom w:val="none" w:sz="0" w:space="0" w:color="auto"/>
        <w:right w:val="none" w:sz="0" w:space="0" w:color="auto"/>
      </w:divBdr>
    </w:div>
    <w:div w:id="266087389">
      <w:bodyDiv w:val="1"/>
      <w:marLeft w:val="0"/>
      <w:marRight w:val="0"/>
      <w:marTop w:val="0"/>
      <w:marBottom w:val="0"/>
      <w:divBdr>
        <w:top w:val="none" w:sz="0" w:space="0" w:color="auto"/>
        <w:left w:val="none" w:sz="0" w:space="0" w:color="auto"/>
        <w:bottom w:val="none" w:sz="0" w:space="0" w:color="auto"/>
        <w:right w:val="none" w:sz="0" w:space="0" w:color="auto"/>
      </w:divBdr>
    </w:div>
    <w:div w:id="330840326">
      <w:bodyDiv w:val="1"/>
      <w:marLeft w:val="0"/>
      <w:marRight w:val="0"/>
      <w:marTop w:val="0"/>
      <w:marBottom w:val="0"/>
      <w:divBdr>
        <w:top w:val="none" w:sz="0" w:space="0" w:color="auto"/>
        <w:left w:val="none" w:sz="0" w:space="0" w:color="auto"/>
        <w:bottom w:val="none" w:sz="0" w:space="0" w:color="auto"/>
        <w:right w:val="none" w:sz="0" w:space="0" w:color="auto"/>
      </w:divBdr>
    </w:div>
    <w:div w:id="332684667">
      <w:bodyDiv w:val="1"/>
      <w:marLeft w:val="0"/>
      <w:marRight w:val="0"/>
      <w:marTop w:val="0"/>
      <w:marBottom w:val="0"/>
      <w:divBdr>
        <w:top w:val="none" w:sz="0" w:space="0" w:color="auto"/>
        <w:left w:val="none" w:sz="0" w:space="0" w:color="auto"/>
        <w:bottom w:val="none" w:sz="0" w:space="0" w:color="auto"/>
        <w:right w:val="none" w:sz="0" w:space="0" w:color="auto"/>
      </w:divBdr>
    </w:div>
    <w:div w:id="410473516">
      <w:bodyDiv w:val="1"/>
      <w:marLeft w:val="0"/>
      <w:marRight w:val="0"/>
      <w:marTop w:val="0"/>
      <w:marBottom w:val="0"/>
      <w:divBdr>
        <w:top w:val="none" w:sz="0" w:space="0" w:color="auto"/>
        <w:left w:val="none" w:sz="0" w:space="0" w:color="auto"/>
        <w:bottom w:val="none" w:sz="0" w:space="0" w:color="auto"/>
        <w:right w:val="none" w:sz="0" w:space="0" w:color="auto"/>
      </w:divBdr>
    </w:div>
    <w:div w:id="462819533">
      <w:bodyDiv w:val="1"/>
      <w:marLeft w:val="0"/>
      <w:marRight w:val="0"/>
      <w:marTop w:val="0"/>
      <w:marBottom w:val="0"/>
      <w:divBdr>
        <w:top w:val="none" w:sz="0" w:space="0" w:color="auto"/>
        <w:left w:val="none" w:sz="0" w:space="0" w:color="auto"/>
        <w:bottom w:val="none" w:sz="0" w:space="0" w:color="auto"/>
        <w:right w:val="none" w:sz="0" w:space="0" w:color="auto"/>
      </w:divBdr>
    </w:div>
    <w:div w:id="494802567">
      <w:bodyDiv w:val="1"/>
      <w:marLeft w:val="0"/>
      <w:marRight w:val="0"/>
      <w:marTop w:val="0"/>
      <w:marBottom w:val="0"/>
      <w:divBdr>
        <w:top w:val="none" w:sz="0" w:space="0" w:color="auto"/>
        <w:left w:val="none" w:sz="0" w:space="0" w:color="auto"/>
        <w:bottom w:val="none" w:sz="0" w:space="0" w:color="auto"/>
        <w:right w:val="none" w:sz="0" w:space="0" w:color="auto"/>
      </w:divBdr>
    </w:div>
    <w:div w:id="784733195">
      <w:bodyDiv w:val="1"/>
      <w:marLeft w:val="0"/>
      <w:marRight w:val="0"/>
      <w:marTop w:val="0"/>
      <w:marBottom w:val="0"/>
      <w:divBdr>
        <w:top w:val="none" w:sz="0" w:space="0" w:color="auto"/>
        <w:left w:val="none" w:sz="0" w:space="0" w:color="auto"/>
        <w:bottom w:val="none" w:sz="0" w:space="0" w:color="auto"/>
        <w:right w:val="none" w:sz="0" w:space="0" w:color="auto"/>
      </w:divBdr>
    </w:div>
    <w:div w:id="890726340">
      <w:bodyDiv w:val="1"/>
      <w:marLeft w:val="0"/>
      <w:marRight w:val="0"/>
      <w:marTop w:val="0"/>
      <w:marBottom w:val="0"/>
      <w:divBdr>
        <w:top w:val="none" w:sz="0" w:space="0" w:color="auto"/>
        <w:left w:val="none" w:sz="0" w:space="0" w:color="auto"/>
        <w:bottom w:val="none" w:sz="0" w:space="0" w:color="auto"/>
        <w:right w:val="none" w:sz="0" w:space="0" w:color="auto"/>
      </w:divBdr>
    </w:div>
    <w:div w:id="898055737">
      <w:bodyDiv w:val="1"/>
      <w:marLeft w:val="0"/>
      <w:marRight w:val="0"/>
      <w:marTop w:val="0"/>
      <w:marBottom w:val="0"/>
      <w:divBdr>
        <w:top w:val="none" w:sz="0" w:space="0" w:color="auto"/>
        <w:left w:val="none" w:sz="0" w:space="0" w:color="auto"/>
        <w:bottom w:val="none" w:sz="0" w:space="0" w:color="auto"/>
        <w:right w:val="none" w:sz="0" w:space="0" w:color="auto"/>
      </w:divBdr>
    </w:div>
    <w:div w:id="943725809">
      <w:bodyDiv w:val="1"/>
      <w:marLeft w:val="0"/>
      <w:marRight w:val="0"/>
      <w:marTop w:val="0"/>
      <w:marBottom w:val="0"/>
      <w:divBdr>
        <w:top w:val="none" w:sz="0" w:space="0" w:color="auto"/>
        <w:left w:val="none" w:sz="0" w:space="0" w:color="auto"/>
        <w:bottom w:val="none" w:sz="0" w:space="0" w:color="auto"/>
        <w:right w:val="none" w:sz="0" w:space="0" w:color="auto"/>
      </w:divBdr>
    </w:div>
    <w:div w:id="1038430475">
      <w:bodyDiv w:val="1"/>
      <w:marLeft w:val="0"/>
      <w:marRight w:val="0"/>
      <w:marTop w:val="0"/>
      <w:marBottom w:val="0"/>
      <w:divBdr>
        <w:top w:val="none" w:sz="0" w:space="0" w:color="auto"/>
        <w:left w:val="none" w:sz="0" w:space="0" w:color="auto"/>
        <w:bottom w:val="none" w:sz="0" w:space="0" w:color="auto"/>
        <w:right w:val="none" w:sz="0" w:space="0" w:color="auto"/>
      </w:divBdr>
    </w:div>
    <w:div w:id="1054045029">
      <w:bodyDiv w:val="1"/>
      <w:marLeft w:val="0"/>
      <w:marRight w:val="0"/>
      <w:marTop w:val="0"/>
      <w:marBottom w:val="0"/>
      <w:divBdr>
        <w:top w:val="none" w:sz="0" w:space="0" w:color="auto"/>
        <w:left w:val="none" w:sz="0" w:space="0" w:color="auto"/>
        <w:bottom w:val="none" w:sz="0" w:space="0" w:color="auto"/>
        <w:right w:val="none" w:sz="0" w:space="0" w:color="auto"/>
      </w:divBdr>
    </w:div>
    <w:div w:id="1178927873">
      <w:bodyDiv w:val="1"/>
      <w:marLeft w:val="0"/>
      <w:marRight w:val="0"/>
      <w:marTop w:val="0"/>
      <w:marBottom w:val="0"/>
      <w:divBdr>
        <w:top w:val="none" w:sz="0" w:space="0" w:color="auto"/>
        <w:left w:val="none" w:sz="0" w:space="0" w:color="auto"/>
        <w:bottom w:val="none" w:sz="0" w:space="0" w:color="auto"/>
        <w:right w:val="none" w:sz="0" w:space="0" w:color="auto"/>
      </w:divBdr>
    </w:div>
    <w:div w:id="1308440172">
      <w:bodyDiv w:val="1"/>
      <w:marLeft w:val="0"/>
      <w:marRight w:val="0"/>
      <w:marTop w:val="0"/>
      <w:marBottom w:val="0"/>
      <w:divBdr>
        <w:top w:val="none" w:sz="0" w:space="0" w:color="auto"/>
        <w:left w:val="none" w:sz="0" w:space="0" w:color="auto"/>
        <w:bottom w:val="none" w:sz="0" w:space="0" w:color="auto"/>
        <w:right w:val="none" w:sz="0" w:space="0" w:color="auto"/>
      </w:divBdr>
    </w:div>
    <w:div w:id="1312832305">
      <w:bodyDiv w:val="1"/>
      <w:marLeft w:val="0"/>
      <w:marRight w:val="0"/>
      <w:marTop w:val="0"/>
      <w:marBottom w:val="0"/>
      <w:divBdr>
        <w:top w:val="none" w:sz="0" w:space="0" w:color="auto"/>
        <w:left w:val="none" w:sz="0" w:space="0" w:color="auto"/>
        <w:bottom w:val="none" w:sz="0" w:space="0" w:color="auto"/>
        <w:right w:val="none" w:sz="0" w:space="0" w:color="auto"/>
      </w:divBdr>
    </w:div>
    <w:div w:id="1351685462">
      <w:bodyDiv w:val="1"/>
      <w:marLeft w:val="0"/>
      <w:marRight w:val="0"/>
      <w:marTop w:val="0"/>
      <w:marBottom w:val="0"/>
      <w:divBdr>
        <w:top w:val="none" w:sz="0" w:space="0" w:color="auto"/>
        <w:left w:val="none" w:sz="0" w:space="0" w:color="auto"/>
        <w:bottom w:val="none" w:sz="0" w:space="0" w:color="auto"/>
        <w:right w:val="none" w:sz="0" w:space="0" w:color="auto"/>
      </w:divBdr>
    </w:div>
    <w:div w:id="1360160148">
      <w:bodyDiv w:val="1"/>
      <w:marLeft w:val="0"/>
      <w:marRight w:val="0"/>
      <w:marTop w:val="0"/>
      <w:marBottom w:val="0"/>
      <w:divBdr>
        <w:top w:val="none" w:sz="0" w:space="0" w:color="auto"/>
        <w:left w:val="none" w:sz="0" w:space="0" w:color="auto"/>
        <w:bottom w:val="none" w:sz="0" w:space="0" w:color="auto"/>
        <w:right w:val="none" w:sz="0" w:space="0" w:color="auto"/>
      </w:divBdr>
    </w:div>
    <w:div w:id="1394087666">
      <w:bodyDiv w:val="1"/>
      <w:marLeft w:val="0"/>
      <w:marRight w:val="0"/>
      <w:marTop w:val="0"/>
      <w:marBottom w:val="0"/>
      <w:divBdr>
        <w:top w:val="none" w:sz="0" w:space="0" w:color="auto"/>
        <w:left w:val="none" w:sz="0" w:space="0" w:color="auto"/>
        <w:bottom w:val="none" w:sz="0" w:space="0" w:color="auto"/>
        <w:right w:val="none" w:sz="0" w:space="0" w:color="auto"/>
      </w:divBdr>
    </w:div>
    <w:div w:id="1407654776">
      <w:bodyDiv w:val="1"/>
      <w:marLeft w:val="0"/>
      <w:marRight w:val="0"/>
      <w:marTop w:val="0"/>
      <w:marBottom w:val="0"/>
      <w:divBdr>
        <w:top w:val="none" w:sz="0" w:space="0" w:color="auto"/>
        <w:left w:val="none" w:sz="0" w:space="0" w:color="auto"/>
        <w:bottom w:val="none" w:sz="0" w:space="0" w:color="auto"/>
        <w:right w:val="none" w:sz="0" w:space="0" w:color="auto"/>
      </w:divBdr>
    </w:div>
    <w:div w:id="1504782631">
      <w:bodyDiv w:val="1"/>
      <w:marLeft w:val="0"/>
      <w:marRight w:val="0"/>
      <w:marTop w:val="0"/>
      <w:marBottom w:val="0"/>
      <w:divBdr>
        <w:top w:val="none" w:sz="0" w:space="0" w:color="auto"/>
        <w:left w:val="none" w:sz="0" w:space="0" w:color="auto"/>
        <w:bottom w:val="none" w:sz="0" w:space="0" w:color="auto"/>
        <w:right w:val="none" w:sz="0" w:space="0" w:color="auto"/>
      </w:divBdr>
    </w:div>
    <w:div w:id="1520777927">
      <w:bodyDiv w:val="1"/>
      <w:marLeft w:val="0"/>
      <w:marRight w:val="0"/>
      <w:marTop w:val="0"/>
      <w:marBottom w:val="0"/>
      <w:divBdr>
        <w:top w:val="none" w:sz="0" w:space="0" w:color="auto"/>
        <w:left w:val="none" w:sz="0" w:space="0" w:color="auto"/>
        <w:bottom w:val="none" w:sz="0" w:space="0" w:color="auto"/>
        <w:right w:val="none" w:sz="0" w:space="0" w:color="auto"/>
      </w:divBdr>
    </w:div>
    <w:div w:id="1537738758">
      <w:bodyDiv w:val="1"/>
      <w:marLeft w:val="0"/>
      <w:marRight w:val="0"/>
      <w:marTop w:val="0"/>
      <w:marBottom w:val="0"/>
      <w:divBdr>
        <w:top w:val="none" w:sz="0" w:space="0" w:color="auto"/>
        <w:left w:val="none" w:sz="0" w:space="0" w:color="auto"/>
        <w:bottom w:val="none" w:sz="0" w:space="0" w:color="auto"/>
        <w:right w:val="none" w:sz="0" w:space="0" w:color="auto"/>
      </w:divBdr>
    </w:div>
    <w:div w:id="1586453269">
      <w:bodyDiv w:val="1"/>
      <w:marLeft w:val="0"/>
      <w:marRight w:val="0"/>
      <w:marTop w:val="0"/>
      <w:marBottom w:val="0"/>
      <w:divBdr>
        <w:top w:val="none" w:sz="0" w:space="0" w:color="auto"/>
        <w:left w:val="none" w:sz="0" w:space="0" w:color="auto"/>
        <w:bottom w:val="none" w:sz="0" w:space="0" w:color="auto"/>
        <w:right w:val="none" w:sz="0" w:space="0" w:color="auto"/>
      </w:divBdr>
    </w:div>
    <w:div w:id="1599870261">
      <w:bodyDiv w:val="1"/>
      <w:marLeft w:val="0"/>
      <w:marRight w:val="0"/>
      <w:marTop w:val="0"/>
      <w:marBottom w:val="0"/>
      <w:divBdr>
        <w:top w:val="none" w:sz="0" w:space="0" w:color="auto"/>
        <w:left w:val="none" w:sz="0" w:space="0" w:color="auto"/>
        <w:bottom w:val="none" w:sz="0" w:space="0" w:color="auto"/>
        <w:right w:val="none" w:sz="0" w:space="0" w:color="auto"/>
      </w:divBdr>
    </w:div>
    <w:div w:id="1650937750">
      <w:bodyDiv w:val="1"/>
      <w:marLeft w:val="0"/>
      <w:marRight w:val="0"/>
      <w:marTop w:val="0"/>
      <w:marBottom w:val="0"/>
      <w:divBdr>
        <w:top w:val="none" w:sz="0" w:space="0" w:color="auto"/>
        <w:left w:val="none" w:sz="0" w:space="0" w:color="auto"/>
        <w:bottom w:val="none" w:sz="0" w:space="0" w:color="auto"/>
        <w:right w:val="none" w:sz="0" w:space="0" w:color="auto"/>
      </w:divBdr>
    </w:div>
    <w:div w:id="1668095816">
      <w:bodyDiv w:val="1"/>
      <w:marLeft w:val="0"/>
      <w:marRight w:val="0"/>
      <w:marTop w:val="0"/>
      <w:marBottom w:val="0"/>
      <w:divBdr>
        <w:top w:val="none" w:sz="0" w:space="0" w:color="auto"/>
        <w:left w:val="none" w:sz="0" w:space="0" w:color="auto"/>
        <w:bottom w:val="none" w:sz="0" w:space="0" w:color="auto"/>
        <w:right w:val="none" w:sz="0" w:space="0" w:color="auto"/>
      </w:divBdr>
    </w:div>
    <w:div w:id="1703627786">
      <w:bodyDiv w:val="1"/>
      <w:marLeft w:val="0"/>
      <w:marRight w:val="0"/>
      <w:marTop w:val="0"/>
      <w:marBottom w:val="0"/>
      <w:divBdr>
        <w:top w:val="none" w:sz="0" w:space="0" w:color="auto"/>
        <w:left w:val="none" w:sz="0" w:space="0" w:color="auto"/>
        <w:bottom w:val="none" w:sz="0" w:space="0" w:color="auto"/>
        <w:right w:val="none" w:sz="0" w:space="0" w:color="auto"/>
      </w:divBdr>
    </w:div>
    <w:div w:id="1901361187">
      <w:bodyDiv w:val="1"/>
      <w:marLeft w:val="0"/>
      <w:marRight w:val="0"/>
      <w:marTop w:val="0"/>
      <w:marBottom w:val="0"/>
      <w:divBdr>
        <w:top w:val="none" w:sz="0" w:space="0" w:color="auto"/>
        <w:left w:val="none" w:sz="0" w:space="0" w:color="auto"/>
        <w:bottom w:val="none" w:sz="0" w:space="0" w:color="auto"/>
        <w:right w:val="none" w:sz="0" w:space="0" w:color="auto"/>
      </w:divBdr>
    </w:div>
    <w:div w:id="1943537290">
      <w:bodyDiv w:val="1"/>
      <w:marLeft w:val="0"/>
      <w:marRight w:val="0"/>
      <w:marTop w:val="0"/>
      <w:marBottom w:val="0"/>
      <w:divBdr>
        <w:top w:val="none" w:sz="0" w:space="0" w:color="auto"/>
        <w:left w:val="none" w:sz="0" w:space="0" w:color="auto"/>
        <w:bottom w:val="none" w:sz="0" w:space="0" w:color="auto"/>
        <w:right w:val="none" w:sz="0" w:space="0" w:color="auto"/>
      </w:divBdr>
    </w:div>
    <w:div w:id="1969970415">
      <w:bodyDiv w:val="1"/>
      <w:marLeft w:val="0"/>
      <w:marRight w:val="0"/>
      <w:marTop w:val="0"/>
      <w:marBottom w:val="0"/>
      <w:divBdr>
        <w:top w:val="none" w:sz="0" w:space="0" w:color="auto"/>
        <w:left w:val="none" w:sz="0" w:space="0" w:color="auto"/>
        <w:bottom w:val="none" w:sz="0" w:space="0" w:color="auto"/>
        <w:right w:val="none" w:sz="0" w:space="0" w:color="auto"/>
      </w:divBdr>
    </w:div>
    <w:div w:id="2103452416">
      <w:bodyDiv w:val="1"/>
      <w:marLeft w:val="0"/>
      <w:marRight w:val="0"/>
      <w:marTop w:val="0"/>
      <w:marBottom w:val="0"/>
      <w:divBdr>
        <w:top w:val="none" w:sz="0" w:space="0" w:color="auto"/>
        <w:left w:val="none" w:sz="0" w:space="0" w:color="auto"/>
        <w:bottom w:val="none" w:sz="0" w:space="0" w:color="auto"/>
        <w:right w:val="none" w:sz="0" w:space="0" w:color="auto"/>
      </w:divBdr>
    </w:div>
    <w:div w:id="2110347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all.howard@outlook.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922BA-B3DF-4207-B884-6A4CC492ED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1755</Words>
  <Characters>10004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Howard Family</Company>
  <LinksUpToDate>false</LinksUpToDate>
  <CharactersWithSpaces>11736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Family</dc:creator>
  <cp:keywords/>
  <dc:description/>
  <cp:lastModifiedBy>Niall Howard</cp:lastModifiedBy>
  <cp:revision>2</cp:revision>
  <cp:lastPrinted>2024-01-11T15:18:00Z</cp:lastPrinted>
  <dcterms:created xsi:type="dcterms:W3CDTF">2025-03-17T12:54:00Z</dcterms:created>
  <dcterms:modified xsi:type="dcterms:W3CDTF">2025-03-17T12:54:00Z</dcterms:modified>
</cp:coreProperties>
</file>